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08CFA" w14:textId="5F793A03" w:rsidR="00BE7806" w:rsidRDefault="00BE7806" w:rsidP="00BE780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9</w:t>
      </w:r>
      <w:fldSimple w:instr=" DOCPROPERTY  MtgTitle  \* MERGEFORMAT ">
        <w:r>
          <w:rPr>
            <w:b/>
            <w:noProof/>
            <w:sz w:val="24"/>
          </w:rPr>
          <w:t>-e</w:t>
        </w:r>
      </w:fldSimple>
      <w:r>
        <w:rPr>
          <w:b/>
          <w:i/>
          <w:noProof/>
          <w:sz w:val="28"/>
        </w:rPr>
        <w:tab/>
      </w:r>
      <w:r w:rsidR="00107030" w:rsidRPr="00107030">
        <w:rPr>
          <w:b/>
          <w:noProof/>
          <w:sz w:val="24"/>
        </w:rPr>
        <w:t>R4-2109310</w:t>
      </w:r>
    </w:p>
    <w:p w14:paraId="194D28C4" w14:textId="77777777" w:rsidR="00BE7806" w:rsidRDefault="00BE7806" w:rsidP="00BE780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19</w:t>
      </w:r>
      <w:r w:rsidRPr="00BF1228">
        <w:rPr>
          <w:b/>
          <w:sz w:val="24"/>
          <w:szCs w:val="24"/>
          <w:lang w:eastAsia="zh-CN"/>
        </w:rPr>
        <w:t xml:space="preserve"> </w:t>
      </w:r>
      <w:r>
        <w:rPr>
          <w:b/>
          <w:sz w:val="24"/>
          <w:szCs w:val="24"/>
          <w:lang w:eastAsia="zh-CN"/>
        </w:rPr>
        <w:t xml:space="preserve">– 27 </w:t>
      </w:r>
      <w:proofErr w:type="gramStart"/>
      <w:r>
        <w:rPr>
          <w:b/>
          <w:sz w:val="24"/>
          <w:szCs w:val="24"/>
          <w:lang w:eastAsia="zh-CN"/>
        </w:rPr>
        <w:t>May</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1</w:t>
      </w:r>
    </w:p>
    <w:p w14:paraId="038E9536" w14:textId="5B98F2D5"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BE7806">
        <w:rPr>
          <w:rFonts w:ascii="Arial" w:hAnsi="Arial" w:cs="Arial"/>
          <w:b/>
          <w:sz w:val="22"/>
          <w:szCs w:val="22"/>
        </w:rPr>
        <w:t>9.9.2.3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A5FB096"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B1529A" w:rsidRPr="00B1529A">
        <w:rPr>
          <w:rFonts w:ascii="Arial" w:hAnsi="Arial" w:cs="Arial"/>
          <w:b/>
          <w:sz w:val="22"/>
          <w:szCs w:val="22"/>
        </w:rPr>
        <w:t xml:space="preserve">On PUCCH </w:t>
      </w:r>
      <w:proofErr w:type="spellStart"/>
      <w:r w:rsidR="00B1529A" w:rsidRPr="00B1529A">
        <w:rPr>
          <w:rFonts w:ascii="Arial" w:hAnsi="Arial" w:cs="Arial"/>
          <w:b/>
          <w:sz w:val="22"/>
          <w:szCs w:val="22"/>
        </w:rPr>
        <w:t>SCell</w:t>
      </w:r>
      <w:proofErr w:type="spellEnd"/>
      <w:r w:rsidR="00B1529A" w:rsidRPr="00B1529A">
        <w:rPr>
          <w:rFonts w:ascii="Arial" w:hAnsi="Arial" w:cs="Arial"/>
          <w:b/>
          <w:sz w:val="22"/>
          <w:szCs w:val="22"/>
        </w:rPr>
        <w:t xml:space="preserve"> activation and deactivation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52F3D14" w14:textId="6499319A" w:rsidR="00B610C9" w:rsidRDefault="00B610C9" w:rsidP="00B610C9">
      <w:pPr>
        <w:jc w:val="both"/>
        <w:rPr>
          <w:lang w:val="en-US" w:eastAsia="zh-CN"/>
        </w:rPr>
      </w:pPr>
      <w:r>
        <w:rPr>
          <w:lang w:val="en-US" w:eastAsia="zh-CN"/>
        </w:rPr>
        <w:t xml:space="preserve">In last RAN4 meeting, the RRM requirement for </w:t>
      </w:r>
      <w:r w:rsidRPr="00B610C9">
        <w:rPr>
          <w:lang w:val="en-US" w:eastAsia="zh-CN"/>
        </w:rPr>
        <w:t xml:space="preserve">PUCCH </w:t>
      </w:r>
      <w:proofErr w:type="spellStart"/>
      <w:r w:rsidRPr="00B610C9">
        <w:rPr>
          <w:lang w:val="en-US" w:eastAsia="zh-CN"/>
        </w:rPr>
        <w:t>SCell</w:t>
      </w:r>
      <w:proofErr w:type="spellEnd"/>
      <w:r w:rsidRPr="00B610C9">
        <w:rPr>
          <w:lang w:val="en-US" w:eastAsia="zh-CN"/>
        </w:rPr>
        <w:t xml:space="preserve"> activation and deactivation</w:t>
      </w:r>
      <w:r>
        <w:rPr>
          <w:lang w:val="en-US" w:eastAsia="zh-CN"/>
        </w:rPr>
        <w:t xml:space="preserve"> has been discussed and the conclusions </w:t>
      </w:r>
      <w:r w:rsidR="0074558B">
        <w:rPr>
          <w:lang w:val="en-US" w:eastAsia="zh-CN"/>
        </w:rPr>
        <w:t>were</w:t>
      </w:r>
      <w:r>
        <w:rPr>
          <w:lang w:val="en-US" w:eastAsia="zh-CN"/>
        </w:rPr>
        <w:t xml:space="preserve"> captured in the </w:t>
      </w:r>
      <w:proofErr w:type="gramStart"/>
      <w:r>
        <w:rPr>
          <w:lang w:val="en-US" w:eastAsia="zh-CN"/>
        </w:rPr>
        <w:t>WF[</w:t>
      </w:r>
      <w:proofErr w:type="gramEnd"/>
      <w:r>
        <w:rPr>
          <w:lang w:val="en-US" w:eastAsia="zh-CN"/>
        </w:rPr>
        <w:t xml:space="preserve">1]. However, there are couple </w:t>
      </w:r>
      <w:r w:rsidR="0074558B">
        <w:rPr>
          <w:lang w:val="en-US" w:eastAsia="zh-CN"/>
        </w:rPr>
        <w:t xml:space="preserve">of </w:t>
      </w:r>
      <w:r>
        <w:rPr>
          <w:lang w:val="en-US" w:eastAsia="zh-CN"/>
        </w:rPr>
        <w:t xml:space="preserve">open issues from last meeting, and in this contribution, we </w:t>
      </w:r>
      <w:r w:rsidR="0074558B">
        <w:rPr>
          <w:lang w:val="en-US" w:eastAsia="zh-CN"/>
        </w:rPr>
        <w:t>continue</w:t>
      </w:r>
      <w:r>
        <w:rPr>
          <w:lang w:val="en-US" w:eastAsia="zh-CN"/>
        </w:rPr>
        <w:t xml:space="preserve"> discuss</w:t>
      </w:r>
      <w:r w:rsidR="0074558B">
        <w:rPr>
          <w:lang w:val="en-US" w:eastAsia="zh-CN"/>
        </w:rPr>
        <w:t>ing</w:t>
      </w:r>
      <w:r>
        <w:rPr>
          <w:lang w:val="en-US" w:eastAsia="zh-CN"/>
        </w:rPr>
        <w:t xml:space="preserve"> the RRM requirement for </w:t>
      </w:r>
      <w:r w:rsidRPr="00B610C9">
        <w:rPr>
          <w:lang w:val="en-US" w:eastAsia="zh-CN"/>
        </w:rPr>
        <w:t xml:space="preserve">PUCCH </w:t>
      </w:r>
      <w:proofErr w:type="spellStart"/>
      <w:r w:rsidRPr="00B610C9">
        <w:rPr>
          <w:lang w:val="en-US" w:eastAsia="zh-CN"/>
        </w:rPr>
        <w:t>SCell</w:t>
      </w:r>
      <w:proofErr w:type="spellEnd"/>
      <w:r w:rsidRPr="00B610C9">
        <w:rPr>
          <w:lang w:val="en-US" w:eastAsia="zh-CN"/>
        </w:rPr>
        <w:t xml:space="preserve"> activation</w:t>
      </w:r>
      <w:r>
        <w:rPr>
          <w:lang w:val="en-US" w:eastAsia="zh-CN"/>
        </w:rPr>
        <w:t>.</w:t>
      </w:r>
    </w:p>
    <w:p w14:paraId="11114A88" w14:textId="0692B23F" w:rsidR="00712CC1" w:rsidRDefault="00362F54" w:rsidP="00712CC1">
      <w:pPr>
        <w:pStyle w:val="Heading1"/>
        <w:numPr>
          <w:ilvl w:val="0"/>
          <w:numId w:val="10"/>
        </w:numPr>
        <w:pBdr>
          <w:top w:val="single" w:sz="12" w:space="2" w:color="auto"/>
        </w:pBdr>
        <w:tabs>
          <w:tab w:val="num" w:pos="45"/>
        </w:tabs>
        <w:jc w:val="both"/>
        <w:rPr>
          <w:sz w:val="32"/>
        </w:rPr>
      </w:pPr>
      <w:r>
        <w:rPr>
          <w:sz w:val="32"/>
        </w:rPr>
        <w:t xml:space="preserve">Discussion on </w:t>
      </w:r>
      <w:r w:rsidR="00B610C9">
        <w:rPr>
          <w:sz w:val="32"/>
        </w:rPr>
        <w:t xml:space="preserve">general part of PUCCH </w:t>
      </w:r>
      <w:proofErr w:type="spellStart"/>
      <w:r w:rsidR="00B610C9">
        <w:rPr>
          <w:sz w:val="32"/>
        </w:rPr>
        <w:t>SCell</w:t>
      </w:r>
      <w:proofErr w:type="spellEnd"/>
      <w:r w:rsidR="00B610C9">
        <w:rPr>
          <w:sz w:val="32"/>
        </w:rPr>
        <w:t xml:space="preserve"> activation</w:t>
      </w:r>
    </w:p>
    <w:p w14:paraId="4D647E75" w14:textId="32C0BD4C" w:rsidR="00362026" w:rsidRDefault="00362026" w:rsidP="009C5659">
      <w:pPr>
        <w:jc w:val="both"/>
        <w:rPr>
          <w:lang w:val="en-US" w:eastAsia="zh-CN"/>
        </w:rPr>
      </w:pPr>
      <w:r>
        <w:rPr>
          <w:lang w:val="en-US" w:eastAsia="zh-CN"/>
        </w:rPr>
        <w:t xml:space="preserve">In [1], there were couple of open issues on general part for PUCCH </w:t>
      </w:r>
      <w:proofErr w:type="spellStart"/>
      <w:r>
        <w:rPr>
          <w:lang w:val="en-US" w:eastAsia="zh-CN"/>
        </w:rPr>
        <w:t>SCell</w:t>
      </w:r>
      <w:proofErr w:type="spellEnd"/>
      <w:r>
        <w:rPr>
          <w:lang w:val="en-US" w:eastAsia="zh-CN"/>
        </w:rPr>
        <w:t xml:space="preserve"> activation, and we discuss those issues in this section.</w:t>
      </w:r>
    </w:p>
    <w:p w14:paraId="30085301" w14:textId="7B28D8BC" w:rsidR="00362F54" w:rsidRPr="00362026" w:rsidRDefault="00362026" w:rsidP="00362026">
      <w:pPr>
        <w:pStyle w:val="ListParagraph"/>
        <w:numPr>
          <w:ilvl w:val="1"/>
          <w:numId w:val="10"/>
        </w:numPr>
        <w:ind w:left="540" w:firstLineChars="0" w:hanging="540"/>
        <w:jc w:val="both"/>
        <w:rPr>
          <w:b/>
          <w:bCs/>
          <w:lang w:val="en-US" w:eastAsia="zh-CN"/>
        </w:rPr>
      </w:pPr>
      <w:r w:rsidRPr="00362026">
        <w:rPr>
          <w:b/>
          <w:bCs/>
          <w:lang w:eastAsia="zh-CN"/>
        </w:rPr>
        <w:t xml:space="preserve">CSI report of PUCCH </w:t>
      </w:r>
      <w:proofErr w:type="spellStart"/>
      <w:r w:rsidRPr="00362026">
        <w:rPr>
          <w:b/>
          <w:bCs/>
          <w:lang w:eastAsia="zh-CN"/>
        </w:rPr>
        <w:t>SCell</w:t>
      </w:r>
      <w:proofErr w:type="spellEnd"/>
    </w:p>
    <w:p w14:paraId="2BD52DE2" w14:textId="769938BF" w:rsidR="00362F54" w:rsidRDefault="00362026" w:rsidP="009C5659">
      <w:pPr>
        <w:jc w:val="both"/>
        <w:rPr>
          <w:lang w:val="en-US" w:eastAsia="zh-CN"/>
        </w:rPr>
      </w:pPr>
      <w:r w:rsidRPr="00362026">
        <w:rPr>
          <w:lang w:val="en-US" w:eastAsia="zh-CN"/>
        </w:rPr>
        <w:t xml:space="preserve">In [1] the open issue of CSI report of PUCCH </w:t>
      </w:r>
      <w:proofErr w:type="spellStart"/>
      <w:r w:rsidRPr="00362026">
        <w:rPr>
          <w:lang w:val="en-US" w:eastAsia="zh-CN"/>
        </w:rPr>
        <w:t>SCell</w:t>
      </w:r>
      <w:proofErr w:type="spellEnd"/>
      <w:r w:rsidRPr="00362026">
        <w:rPr>
          <w:lang w:val="en-US" w:eastAsia="zh-CN"/>
        </w:rPr>
        <w:t xml:space="preserve"> is:</w:t>
      </w:r>
    </w:p>
    <w:tbl>
      <w:tblPr>
        <w:tblStyle w:val="TableGrid"/>
        <w:tblW w:w="0" w:type="auto"/>
        <w:tblLook w:val="04A0" w:firstRow="1" w:lastRow="0" w:firstColumn="1" w:lastColumn="0" w:noHBand="0" w:noVBand="1"/>
      </w:tblPr>
      <w:tblGrid>
        <w:gridCol w:w="9629"/>
      </w:tblGrid>
      <w:tr w:rsidR="00362026" w14:paraId="7D14E31E" w14:textId="77777777" w:rsidTr="00362026">
        <w:tc>
          <w:tcPr>
            <w:tcW w:w="9629" w:type="dxa"/>
          </w:tcPr>
          <w:p w14:paraId="7B2936B0" w14:textId="77777777" w:rsidR="00BE7806" w:rsidRPr="00BE7806" w:rsidRDefault="00BE7806" w:rsidP="00BE7806">
            <w:pPr>
              <w:numPr>
                <w:ilvl w:val="0"/>
                <w:numId w:val="20"/>
              </w:numPr>
              <w:spacing w:after="0"/>
              <w:jc w:val="both"/>
              <w:rPr>
                <w:lang w:val="en-US" w:eastAsia="zh-CN"/>
              </w:rPr>
            </w:pPr>
            <w:r w:rsidRPr="00BE7806">
              <w:rPr>
                <w:b/>
                <w:bCs/>
                <w:u w:val="single"/>
                <w:lang w:eastAsia="zh-CN"/>
              </w:rPr>
              <w:t xml:space="preserve">Issue 1-1-1: The ending point of PUCCH </w:t>
            </w:r>
            <w:proofErr w:type="spellStart"/>
            <w:r w:rsidRPr="00BE7806">
              <w:rPr>
                <w:b/>
                <w:bCs/>
                <w:u w:val="single"/>
                <w:lang w:eastAsia="zh-CN"/>
              </w:rPr>
              <w:t>SCell</w:t>
            </w:r>
            <w:proofErr w:type="spellEnd"/>
            <w:r w:rsidRPr="00BE7806">
              <w:rPr>
                <w:b/>
                <w:bCs/>
                <w:u w:val="single"/>
                <w:lang w:eastAsia="zh-CN"/>
              </w:rPr>
              <w:t xml:space="preserve"> activation?</w:t>
            </w:r>
          </w:p>
          <w:p w14:paraId="7723FB70" w14:textId="77777777" w:rsidR="00BE7806" w:rsidRPr="00BE7806" w:rsidRDefault="00BE7806" w:rsidP="00BE7806">
            <w:pPr>
              <w:numPr>
                <w:ilvl w:val="1"/>
                <w:numId w:val="20"/>
              </w:numPr>
              <w:spacing w:after="0"/>
              <w:jc w:val="both"/>
              <w:rPr>
                <w:lang w:val="en-US" w:eastAsia="zh-CN"/>
              </w:rPr>
            </w:pPr>
            <w:r w:rsidRPr="00BE7806">
              <w:rPr>
                <w:lang w:eastAsia="zh-CN"/>
              </w:rPr>
              <w:t xml:space="preserve">The ending point for valid TA case: </w:t>
            </w:r>
          </w:p>
          <w:p w14:paraId="3A72017B" w14:textId="77777777" w:rsidR="00BE7806" w:rsidRPr="00BE7806" w:rsidRDefault="00BE7806" w:rsidP="00BE7806">
            <w:pPr>
              <w:numPr>
                <w:ilvl w:val="2"/>
                <w:numId w:val="20"/>
              </w:numPr>
              <w:spacing w:after="0"/>
              <w:jc w:val="both"/>
              <w:rPr>
                <w:lang w:val="en-US" w:eastAsia="zh-CN"/>
              </w:rPr>
            </w:pPr>
            <w:r w:rsidRPr="00BE7806">
              <w:rPr>
                <w:lang w:eastAsia="zh-CN"/>
              </w:rPr>
              <w:t xml:space="preserve">Option 1: </w:t>
            </w:r>
            <w:r w:rsidRPr="00BE7806">
              <w:rPr>
                <w:lang w:val="en-US" w:eastAsia="zh-CN"/>
              </w:rPr>
              <w:t>(QC, Ericsson, Huawei, Xiaomi, Apple, NEC, Nokia, ZTE, OPPO, MTK)</w:t>
            </w:r>
          </w:p>
          <w:p w14:paraId="42AFA705" w14:textId="77777777" w:rsidR="00BE7806" w:rsidRPr="00BE7806" w:rsidRDefault="00BE7806" w:rsidP="00BE7806">
            <w:pPr>
              <w:numPr>
                <w:ilvl w:val="3"/>
                <w:numId w:val="20"/>
              </w:numPr>
              <w:spacing w:after="0"/>
              <w:jc w:val="both"/>
              <w:rPr>
                <w:lang w:val="en-US" w:eastAsia="zh-CN"/>
              </w:rPr>
            </w:pPr>
            <w:r w:rsidRPr="00BE7806">
              <w:rPr>
                <w:lang w:eastAsia="zh-CN"/>
              </w:rPr>
              <w:t xml:space="preserve">For valid TA case, the ending point of PUCCH </w:t>
            </w:r>
            <w:proofErr w:type="spellStart"/>
            <w:r w:rsidRPr="00BE7806">
              <w:rPr>
                <w:lang w:eastAsia="zh-CN"/>
              </w:rPr>
              <w:t>SCell</w:t>
            </w:r>
            <w:proofErr w:type="spellEnd"/>
            <w:r w:rsidRPr="00BE7806">
              <w:rPr>
                <w:lang w:eastAsia="zh-CN"/>
              </w:rPr>
              <w:t xml:space="preserve"> activation should be the point when UE transmit valid CSI report on target PUCCH </w:t>
            </w:r>
            <w:proofErr w:type="spellStart"/>
            <w:r w:rsidRPr="00BE7806">
              <w:rPr>
                <w:lang w:eastAsia="zh-CN"/>
              </w:rPr>
              <w:t>SCell</w:t>
            </w:r>
            <w:proofErr w:type="spellEnd"/>
            <w:r w:rsidRPr="00BE7806">
              <w:rPr>
                <w:lang w:eastAsia="zh-CN"/>
              </w:rPr>
              <w:t xml:space="preserve">. </w:t>
            </w:r>
          </w:p>
          <w:p w14:paraId="67A754C3" w14:textId="77777777" w:rsidR="00BE7806" w:rsidRPr="00BE7806" w:rsidRDefault="00BE7806" w:rsidP="00BE7806">
            <w:pPr>
              <w:numPr>
                <w:ilvl w:val="2"/>
                <w:numId w:val="20"/>
              </w:numPr>
              <w:spacing w:after="0"/>
              <w:jc w:val="both"/>
              <w:rPr>
                <w:lang w:val="en-US" w:eastAsia="zh-CN"/>
              </w:rPr>
            </w:pPr>
            <w:r w:rsidRPr="00BE7806">
              <w:rPr>
                <w:lang w:eastAsia="zh-CN"/>
              </w:rPr>
              <w:t>Option 2: (</w:t>
            </w:r>
            <w:r w:rsidRPr="00BE7806">
              <w:rPr>
                <w:lang w:val="en-US" w:eastAsia="zh-CN"/>
              </w:rPr>
              <w:t>NTT DOCOMO, CATT</w:t>
            </w:r>
            <w:r w:rsidRPr="00BE7806">
              <w:rPr>
                <w:lang w:eastAsia="zh-CN"/>
              </w:rPr>
              <w:t>)</w:t>
            </w:r>
          </w:p>
          <w:p w14:paraId="196BB6E7" w14:textId="77777777" w:rsidR="00BE7806" w:rsidRPr="00BE7806" w:rsidRDefault="00BE7806" w:rsidP="00BE7806">
            <w:pPr>
              <w:numPr>
                <w:ilvl w:val="3"/>
                <w:numId w:val="20"/>
              </w:numPr>
              <w:spacing w:after="0"/>
              <w:jc w:val="both"/>
              <w:rPr>
                <w:lang w:val="en-US" w:eastAsia="zh-CN"/>
              </w:rPr>
            </w:pPr>
            <w:r w:rsidRPr="00BE7806">
              <w:rPr>
                <w:lang w:eastAsia="zh-CN"/>
              </w:rPr>
              <w:t xml:space="preserve">For valid TA case, the ending point of PUCCH </w:t>
            </w:r>
            <w:proofErr w:type="spellStart"/>
            <w:r w:rsidRPr="00BE7806">
              <w:rPr>
                <w:lang w:eastAsia="zh-CN"/>
              </w:rPr>
              <w:t>SCell</w:t>
            </w:r>
            <w:proofErr w:type="spellEnd"/>
            <w:r w:rsidRPr="00BE7806">
              <w:rPr>
                <w:lang w:eastAsia="zh-CN"/>
              </w:rPr>
              <w:t xml:space="preserve"> activation is the point when UE transmit valid CSI report on a certain cell (</w:t>
            </w:r>
            <w:proofErr w:type="spellStart"/>
            <w:r w:rsidRPr="00BE7806">
              <w:rPr>
                <w:lang w:eastAsia="zh-CN"/>
              </w:rPr>
              <w:t>SpCell</w:t>
            </w:r>
            <w:proofErr w:type="spellEnd"/>
            <w:r w:rsidRPr="00BE7806">
              <w:rPr>
                <w:lang w:eastAsia="zh-CN"/>
              </w:rPr>
              <w:t xml:space="preserve"> or PUCCH </w:t>
            </w:r>
            <w:proofErr w:type="spellStart"/>
            <w:r w:rsidRPr="00BE7806">
              <w:rPr>
                <w:lang w:eastAsia="zh-CN"/>
              </w:rPr>
              <w:t>SCell</w:t>
            </w:r>
            <w:proofErr w:type="spellEnd"/>
            <w:r w:rsidRPr="00BE7806">
              <w:rPr>
                <w:lang w:eastAsia="zh-CN"/>
              </w:rPr>
              <w:t xml:space="preserve"> or others, </w:t>
            </w:r>
            <w:proofErr w:type="gramStart"/>
            <w:r w:rsidRPr="00BE7806">
              <w:rPr>
                <w:lang w:eastAsia="zh-CN"/>
              </w:rPr>
              <w:t>i.e.</w:t>
            </w:r>
            <w:proofErr w:type="gramEnd"/>
            <w:r w:rsidRPr="00BE7806">
              <w:rPr>
                <w:lang w:eastAsia="zh-CN"/>
              </w:rPr>
              <w:t xml:space="preserve"> not to define which cell is used).</w:t>
            </w:r>
          </w:p>
          <w:p w14:paraId="54546B46" w14:textId="77777777" w:rsidR="00BE7806" w:rsidRPr="00BE7806" w:rsidRDefault="00BE7806" w:rsidP="00BE7806">
            <w:pPr>
              <w:numPr>
                <w:ilvl w:val="1"/>
                <w:numId w:val="20"/>
              </w:numPr>
              <w:spacing w:after="0"/>
              <w:jc w:val="both"/>
              <w:rPr>
                <w:lang w:val="en-US" w:eastAsia="zh-CN"/>
              </w:rPr>
            </w:pPr>
            <w:r w:rsidRPr="00BE7806">
              <w:rPr>
                <w:lang w:eastAsia="zh-CN"/>
              </w:rPr>
              <w:t xml:space="preserve">The ending point for invalid TA case: </w:t>
            </w:r>
          </w:p>
          <w:p w14:paraId="45A42E7A" w14:textId="77777777" w:rsidR="00BE7806" w:rsidRPr="00BE7806" w:rsidRDefault="00BE7806" w:rsidP="00BE7806">
            <w:pPr>
              <w:numPr>
                <w:ilvl w:val="2"/>
                <w:numId w:val="20"/>
              </w:numPr>
              <w:spacing w:after="0"/>
              <w:jc w:val="both"/>
              <w:rPr>
                <w:lang w:val="en-US" w:eastAsia="zh-CN"/>
              </w:rPr>
            </w:pPr>
            <w:r w:rsidRPr="00BE7806">
              <w:rPr>
                <w:lang w:eastAsia="zh-CN"/>
              </w:rPr>
              <w:t>Option 1: (</w:t>
            </w:r>
            <w:r w:rsidRPr="00BE7806">
              <w:rPr>
                <w:lang w:val="en-US" w:eastAsia="zh-CN"/>
              </w:rPr>
              <w:t>QC, Ericsson, NTT DOCOMO, Huawei, Xiaomi, Apple, NEC, ZTE, OPPO, MTK)</w:t>
            </w:r>
          </w:p>
          <w:p w14:paraId="4697D430" w14:textId="77777777" w:rsidR="00BE7806" w:rsidRPr="00BE7806" w:rsidRDefault="00BE7806" w:rsidP="00BE7806">
            <w:pPr>
              <w:numPr>
                <w:ilvl w:val="3"/>
                <w:numId w:val="20"/>
              </w:numPr>
              <w:spacing w:after="0"/>
              <w:jc w:val="both"/>
              <w:rPr>
                <w:lang w:val="en-US" w:eastAsia="zh-CN"/>
              </w:rPr>
            </w:pPr>
            <w:r w:rsidRPr="00BE7806">
              <w:rPr>
                <w:lang w:eastAsia="zh-CN"/>
              </w:rPr>
              <w:t xml:space="preserve">For invalid TA case, the ending point of PUCCH </w:t>
            </w:r>
            <w:proofErr w:type="spellStart"/>
            <w:r w:rsidRPr="00BE7806">
              <w:rPr>
                <w:lang w:eastAsia="zh-CN"/>
              </w:rPr>
              <w:t>SCell</w:t>
            </w:r>
            <w:proofErr w:type="spellEnd"/>
            <w:r w:rsidRPr="00BE7806">
              <w:rPr>
                <w:lang w:eastAsia="zh-CN"/>
              </w:rPr>
              <w:t xml:space="preserve"> activation should be the point when UE transmit valid CSI report on target PUCCH </w:t>
            </w:r>
            <w:proofErr w:type="spellStart"/>
            <w:r w:rsidRPr="00BE7806">
              <w:rPr>
                <w:lang w:eastAsia="zh-CN"/>
              </w:rPr>
              <w:t>SCell</w:t>
            </w:r>
            <w:proofErr w:type="spellEnd"/>
            <w:r w:rsidRPr="00BE7806">
              <w:rPr>
                <w:lang w:eastAsia="zh-CN"/>
              </w:rPr>
              <w:t xml:space="preserve">. </w:t>
            </w:r>
          </w:p>
          <w:p w14:paraId="49B4156C" w14:textId="77777777" w:rsidR="00BE7806" w:rsidRPr="00BE7806" w:rsidRDefault="00BE7806" w:rsidP="00BE7806">
            <w:pPr>
              <w:numPr>
                <w:ilvl w:val="2"/>
                <w:numId w:val="20"/>
              </w:numPr>
              <w:spacing w:after="0"/>
              <w:jc w:val="both"/>
              <w:rPr>
                <w:lang w:val="en-US" w:eastAsia="zh-CN"/>
              </w:rPr>
            </w:pPr>
            <w:r w:rsidRPr="00BE7806">
              <w:rPr>
                <w:lang w:eastAsia="zh-CN"/>
              </w:rPr>
              <w:t>Option 2: (CATT)</w:t>
            </w:r>
          </w:p>
          <w:p w14:paraId="1CA69DDD" w14:textId="77777777" w:rsidR="00BE7806" w:rsidRPr="00BE7806" w:rsidRDefault="00BE7806" w:rsidP="00BE7806">
            <w:pPr>
              <w:numPr>
                <w:ilvl w:val="3"/>
                <w:numId w:val="20"/>
              </w:numPr>
              <w:spacing w:after="0"/>
              <w:jc w:val="both"/>
              <w:rPr>
                <w:lang w:val="en-US" w:eastAsia="zh-CN"/>
              </w:rPr>
            </w:pPr>
            <w:r w:rsidRPr="00BE7806">
              <w:rPr>
                <w:lang w:eastAsia="zh-CN"/>
              </w:rPr>
              <w:t xml:space="preserve">For invalid TA case, the ending point of PUCCH </w:t>
            </w:r>
            <w:proofErr w:type="spellStart"/>
            <w:r w:rsidRPr="00BE7806">
              <w:rPr>
                <w:lang w:eastAsia="zh-CN"/>
              </w:rPr>
              <w:t>SCell</w:t>
            </w:r>
            <w:proofErr w:type="spellEnd"/>
            <w:r w:rsidRPr="00BE7806">
              <w:rPr>
                <w:lang w:eastAsia="zh-CN"/>
              </w:rPr>
              <w:t xml:space="preserve"> activation should be the point when UE transmit PRACH on target PUCCH </w:t>
            </w:r>
            <w:proofErr w:type="spellStart"/>
            <w:r w:rsidRPr="00BE7806">
              <w:rPr>
                <w:lang w:eastAsia="zh-CN"/>
              </w:rPr>
              <w:t>SCell</w:t>
            </w:r>
            <w:proofErr w:type="spellEnd"/>
            <w:r w:rsidRPr="00BE7806">
              <w:rPr>
                <w:lang w:eastAsia="zh-CN"/>
              </w:rPr>
              <w:t>.</w:t>
            </w:r>
          </w:p>
          <w:p w14:paraId="3F02E1A8" w14:textId="77777777" w:rsidR="00BE7806" w:rsidRPr="00BE7806" w:rsidRDefault="00BE7806" w:rsidP="00BE7806">
            <w:pPr>
              <w:numPr>
                <w:ilvl w:val="2"/>
                <w:numId w:val="20"/>
              </w:numPr>
              <w:spacing w:after="0"/>
              <w:jc w:val="both"/>
              <w:rPr>
                <w:lang w:val="en-US" w:eastAsia="zh-CN"/>
              </w:rPr>
            </w:pPr>
            <w:r w:rsidRPr="00BE7806">
              <w:rPr>
                <w:lang w:eastAsia="zh-CN"/>
              </w:rPr>
              <w:t>Option 3: (</w:t>
            </w:r>
            <w:r w:rsidRPr="00BE7806">
              <w:rPr>
                <w:lang w:val="en-US" w:eastAsia="zh-CN"/>
              </w:rPr>
              <w:t>Nokia</w:t>
            </w:r>
            <w:r w:rsidRPr="00BE7806">
              <w:rPr>
                <w:lang w:eastAsia="zh-CN"/>
              </w:rPr>
              <w:t>)</w:t>
            </w:r>
          </w:p>
          <w:p w14:paraId="5B1CDB46" w14:textId="751DD868" w:rsidR="00362026" w:rsidRPr="00BE7806" w:rsidRDefault="00BE7806" w:rsidP="00BE7806">
            <w:pPr>
              <w:numPr>
                <w:ilvl w:val="3"/>
                <w:numId w:val="20"/>
              </w:numPr>
              <w:spacing w:after="0"/>
              <w:jc w:val="both"/>
              <w:rPr>
                <w:lang w:val="en-US" w:eastAsia="zh-CN"/>
              </w:rPr>
            </w:pPr>
            <w:r w:rsidRPr="00BE7806">
              <w:rPr>
                <w:lang w:eastAsia="zh-CN"/>
              </w:rPr>
              <w:t xml:space="preserve">Depends on if the UE has transmitted the CSI reporting </w:t>
            </w:r>
            <w:proofErr w:type="gramStart"/>
            <w:r w:rsidRPr="00BE7806">
              <w:rPr>
                <w:lang w:eastAsia="zh-CN"/>
              </w:rPr>
              <w:t>e.g.</w:t>
            </w:r>
            <w:proofErr w:type="gramEnd"/>
            <w:r w:rsidRPr="00BE7806">
              <w:rPr>
                <w:lang w:eastAsia="zh-CN"/>
              </w:rPr>
              <w:t xml:space="preserve"> to inform network the beam information during the activation period. </w:t>
            </w:r>
          </w:p>
        </w:tc>
      </w:tr>
    </w:tbl>
    <w:p w14:paraId="36BA33E6" w14:textId="0C6E34E9" w:rsidR="009C3CC5" w:rsidRDefault="009C3CC5" w:rsidP="009C3CC5">
      <w:pPr>
        <w:spacing w:after="0"/>
        <w:jc w:val="both"/>
        <w:rPr>
          <w:lang w:val="en-US" w:eastAsia="zh-CN"/>
        </w:rPr>
      </w:pPr>
    </w:p>
    <w:p w14:paraId="253F6FCB" w14:textId="42CB20BE" w:rsidR="00BE7806" w:rsidRDefault="00767FDA" w:rsidP="005D719D">
      <w:pPr>
        <w:rPr>
          <w:lang w:eastAsia="zh-CN"/>
        </w:rPr>
      </w:pPr>
      <w:r>
        <w:rPr>
          <w:lang w:eastAsia="zh-CN"/>
        </w:rPr>
        <w:t>I</w:t>
      </w:r>
      <w:r w:rsidR="005D719D">
        <w:rPr>
          <w:lang w:eastAsia="zh-CN"/>
        </w:rPr>
        <w:t xml:space="preserve">n the PUCCH </w:t>
      </w:r>
      <w:proofErr w:type="spellStart"/>
      <w:r>
        <w:rPr>
          <w:lang w:eastAsia="zh-CN"/>
        </w:rPr>
        <w:t>SCell</w:t>
      </w:r>
      <w:proofErr w:type="spellEnd"/>
      <w:r>
        <w:rPr>
          <w:lang w:eastAsia="zh-CN"/>
        </w:rPr>
        <w:t xml:space="preserve"> activation </w:t>
      </w:r>
      <w:r w:rsidR="005D719D">
        <w:rPr>
          <w:lang w:eastAsia="zh-CN"/>
        </w:rPr>
        <w:t>requirement of LTE (TS36.133 as below)</w:t>
      </w:r>
      <w:r>
        <w:rPr>
          <w:lang w:eastAsia="zh-CN"/>
        </w:rPr>
        <w:t>, the ending point is when valid</w:t>
      </w:r>
      <w:r w:rsidR="005D719D">
        <w:rPr>
          <w:lang w:eastAsia="zh-CN"/>
        </w:rPr>
        <w:t xml:space="preserve"> CQI is reported via </w:t>
      </w:r>
      <w:proofErr w:type="spellStart"/>
      <w:r w:rsidR="005D719D">
        <w:rPr>
          <w:lang w:eastAsia="zh-CN"/>
        </w:rPr>
        <w:t>SCell</w:t>
      </w:r>
      <w:proofErr w:type="spellEnd"/>
      <w:r w:rsidR="005D719D">
        <w:rPr>
          <w:lang w:eastAsia="zh-CN"/>
        </w:rPr>
        <w:t xml:space="preserve"> PUCCH</w:t>
      </w:r>
      <w:r>
        <w:rPr>
          <w:lang w:eastAsia="zh-CN"/>
        </w:rPr>
        <w:t xml:space="preserve"> as below</w:t>
      </w:r>
      <w:r w:rsidR="005D719D">
        <w:rPr>
          <w:lang w:eastAsia="zh-CN"/>
        </w:rPr>
        <w:t xml:space="preserve">. </w:t>
      </w:r>
    </w:p>
    <w:p w14:paraId="43A3F675" w14:textId="4B5F6200" w:rsidR="005D719D" w:rsidRDefault="00BE7806" w:rsidP="005D719D">
      <w:pPr>
        <w:rPr>
          <w:lang w:eastAsia="zh-CN"/>
        </w:rPr>
      </w:pPr>
      <w:r>
        <w:rPr>
          <w:noProof/>
          <w:lang w:eastAsia="zh-CN"/>
        </w:rPr>
        <w:drawing>
          <wp:inline distT="0" distB="0" distL="0" distR="0" wp14:anchorId="57ECCCF6" wp14:editId="11D11C27">
            <wp:extent cx="5855362" cy="1338247"/>
            <wp:effectExtent l="12700" t="12700" r="12065" b="825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882942" cy="1344550"/>
                    </a:xfrm>
                    <a:prstGeom prst="rect">
                      <a:avLst/>
                    </a:prstGeom>
                    <a:ln>
                      <a:solidFill>
                        <a:schemeClr val="tx1"/>
                      </a:solidFill>
                    </a:ln>
                  </pic:spPr>
                </pic:pic>
              </a:graphicData>
            </a:graphic>
          </wp:inline>
        </w:drawing>
      </w:r>
    </w:p>
    <w:p w14:paraId="35F64438" w14:textId="7A7D5647" w:rsidR="005D719D" w:rsidRPr="005D719D" w:rsidRDefault="005D719D" w:rsidP="009C5659">
      <w:pPr>
        <w:jc w:val="both"/>
        <w:rPr>
          <w:lang w:eastAsia="zh-CN"/>
        </w:rPr>
      </w:pPr>
      <w:r>
        <w:rPr>
          <w:noProof/>
          <w:lang w:eastAsia="zh-CN"/>
        </w:rPr>
        <w:lastRenderedPageBreak/>
        <w:drawing>
          <wp:inline distT="0" distB="0" distL="0" distR="0" wp14:anchorId="3563DEC6" wp14:editId="7B320394">
            <wp:extent cx="6120765" cy="1169670"/>
            <wp:effectExtent l="12700" t="12700" r="13335" b="1143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169670"/>
                    </a:xfrm>
                    <a:prstGeom prst="rect">
                      <a:avLst/>
                    </a:prstGeom>
                    <a:ln>
                      <a:solidFill>
                        <a:schemeClr val="tx1"/>
                      </a:solidFill>
                    </a:ln>
                  </pic:spPr>
                </pic:pic>
              </a:graphicData>
            </a:graphic>
          </wp:inline>
        </w:drawing>
      </w:r>
    </w:p>
    <w:p w14:paraId="64CF807B" w14:textId="5FE011F2" w:rsidR="00FD7098" w:rsidRPr="00D5661C" w:rsidRDefault="00767FDA" w:rsidP="009C5659">
      <w:pPr>
        <w:jc w:val="both"/>
        <w:rPr>
          <w:lang w:eastAsia="zh-CN"/>
        </w:rPr>
      </w:pPr>
      <w:r>
        <w:rPr>
          <w:lang w:eastAsia="zh-CN"/>
        </w:rPr>
        <w:t>For NR, i</w:t>
      </w:r>
      <w:r w:rsidR="00D5661C">
        <w:rPr>
          <w:lang w:eastAsia="zh-CN"/>
        </w:rPr>
        <w:t xml:space="preserve">n RAN1, the cross PUCCH group CSI reporting is not allowed, so the CSI report in this case can only be reported via PUCCH of target </w:t>
      </w:r>
      <w:proofErr w:type="spellStart"/>
      <w:r w:rsidR="00D5661C">
        <w:rPr>
          <w:lang w:eastAsia="zh-CN"/>
        </w:rPr>
        <w:t>SCell</w:t>
      </w:r>
      <w:proofErr w:type="spellEnd"/>
      <w:r w:rsidR="00D5661C">
        <w:rPr>
          <w:lang w:eastAsia="zh-CN"/>
        </w:rPr>
        <w:t xml:space="preserve">. </w:t>
      </w:r>
      <w:r w:rsidR="00BE7806">
        <w:rPr>
          <w:lang w:eastAsia="zh-CN"/>
        </w:rPr>
        <w:t xml:space="preserve">Furthermore, in RAN2 definition, the PUCCH shall be ready to be used when PUCCH </w:t>
      </w:r>
      <w:proofErr w:type="spellStart"/>
      <w:r w:rsidR="00BE7806">
        <w:rPr>
          <w:lang w:eastAsia="zh-CN"/>
        </w:rPr>
        <w:t>SCell</w:t>
      </w:r>
      <w:proofErr w:type="spellEnd"/>
      <w:r w:rsidR="00BE7806">
        <w:rPr>
          <w:lang w:eastAsia="zh-CN"/>
        </w:rPr>
        <w:t xml:space="preserve"> is activated, </w:t>
      </w:r>
      <w:r w:rsidR="00D5661C">
        <w:rPr>
          <w:lang w:eastAsia="zh-CN"/>
        </w:rPr>
        <w:t>but</w:t>
      </w:r>
      <w:r w:rsidR="00BE7806">
        <w:rPr>
          <w:lang w:eastAsia="zh-CN"/>
        </w:rPr>
        <w:t xml:space="preserve"> </w:t>
      </w:r>
      <w:r w:rsidR="00D5661C">
        <w:rPr>
          <w:lang w:eastAsia="zh-CN"/>
        </w:rPr>
        <w:t xml:space="preserve">in invalid TA case, transmitting PRACH on PUCCH of target </w:t>
      </w:r>
      <w:proofErr w:type="spellStart"/>
      <w:r w:rsidR="00D5661C">
        <w:rPr>
          <w:lang w:eastAsia="zh-CN"/>
        </w:rPr>
        <w:t>SCell</w:t>
      </w:r>
      <w:proofErr w:type="spellEnd"/>
      <w:r w:rsidR="00D5661C">
        <w:rPr>
          <w:lang w:eastAsia="zh-CN"/>
        </w:rPr>
        <w:t xml:space="preserve"> cannot mean that PUCCH is ready to use since UE needs RAR to acquire the timing for PUCCH transmission. </w:t>
      </w:r>
      <w:r w:rsidR="00FD7098">
        <w:rPr>
          <w:lang w:val="en-US" w:eastAsia="zh-CN"/>
        </w:rPr>
        <w:t>Th</w:t>
      </w:r>
      <w:r w:rsidR="009C3CC5">
        <w:rPr>
          <w:lang w:val="en-US" w:eastAsia="zh-CN"/>
        </w:rPr>
        <w:t>us</w:t>
      </w:r>
      <w:r w:rsidR="00FD7098">
        <w:rPr>
          <w:lang w:val="en-US" w:eastAsia="zh-CN"/>
        </w:rPr>
        <w:t xml:space="preserve">, </w:t>
      </w:r>
      <w:r w:rsidR="005D719D">
        <w:rPr>
          <w:lang w:val="en-US" w:eastAsia="zh-CN"/>
        </w:rPr>
        <w:t xml:space="preserve">similar as LTE, </w:t>
      </w:r>
      <w:r w:rsidR="00FD7098">
        <w:rPr>
          <w:lang w:val="en-US" w:eastAsia="zh-CN"/>
        </w:rPr>
        <w:t xml:space="preserve">the PUCCH </w:t>
      </w:r>
      <w:proofErr w:type="spellStart"/>
      <w:r w:rsidR="009C3CC5">
        <w:rPr>
          <w:lang w:val="en-US" w:eastAsia="zh-CN"/>
        </w:rPr>
        <w:t>SCell</w:t>
      </w:r>
      <w:proofErr w:type="spellEnd"/>
      <w:r w:rsidR="009C3CC5">
        <w:rPr>
          <w:lang w:val="en-US" w:eastAsia="zh-CN"/>
        </w:rPr>
        <w:t xml:space="preserve"> </w:t>
      </w:r>
      <w:r w:rsidR="00FD7098">
        <w:rPr>
          <w:lang w:val="en-US" w:eastAsia="zh-CN"/>
        </w:rPr>
        <w:t xml:space="preserve">activation requirement shall consider </w:t>
      </w:r>
      <w:r w:rsidR="00ED1704">
        <w:rPr>
          <w:lang w:val="en-US" w:eastAsia="zh-CN"/>
        </w:rPr>
        <w:t xml:space="preserve">the scenario when </w:t>
      </w:r>
      <w:r w:rsidR="00ED1704" w:rsidRPr="00ED1704">
        <w:rPr>
          <w:lang w:val="en-US" w:eastAsia="zh-CN"/>
        </w:rPr>
        <w:t xml:space="preserve">CSI report of PUCCH </w:t>
      </w:r>
      <w:proofErr w:type="spellStart"/>
      <w:r w:rsidR="00ED1704" w:rsidRPr="00ED1704">
        <w:rPr>
          <w:lang w:val="en-US" w:eastAsia="zh-CN"/>
        </w:rPr>
        <w:t>SCell</w:t>
      </w:r>
      <w:proofErr w:type="spellEnd"/>
      <w:r w:rsidR="00ED1704" w:rsidRPr="00ED1704">
        <w:rPr>
          <w:lang w:val="en-US" w:eastAsia="zh-CN"/>
        </w:rPr>
        <w:t xml:space="preserve"> is transmitted on PUCCH </w:t>
      </w:r>
      <w:proofErr w:type="spellStart"/>
      <w:r w:rsidR="00ED1704" w:rsidRPr="00ED1704">
        <w:rPr>
          <w:lang w:val="en-US" w:eastAsia="zh-CN"/>
        </w:rPr>
        <w:t>SCell</w:t>
      </w:r>
      <w:proofErr w:type="spellEnd"/>
      <w:r w:rsidR="00ED1704" w:rsidRPr="00ED1704">
        <w:rPr>
          <w:lang w:val="en-US" w:eastAsia="zh-CN"/>
        </w:rPr>
        <w:t xml:space="preserve"> to be activate</w:t>
      </w:r>
      <w:r w:rsidR="00ED1704">
        <w:rPr>
          <w:lang w:val="en-US" w:eastAsia="zh-CN"/>
        </w:rPr>
        <w:t>d</w:t>
      </w:r>
      <w:r w:rsidR="00BE7806">
        <w:rPr>
          <w:lang w:val="en-US" w:eastAsia="zh-CN"/>
        </w:rPr>
        <w:t xml:space="preserve"> for both valid and invalid TA case</w:t>
      </w:r>
      <w:r w:rsidR="00FD7098">
        <w:rPr>
          <w:lang w:val="en-US" w:eastAsia="zh-CN"/>
        </w:rPr>
        <w:t>.</w:t>
      </w:r>
    </w:p>
    <w:p w14:paraId="3D4F1FC8" w14:textId="1B5B92FE" w:rsidR="00FD7098" w:rsidRPr="00D5661C" w:rsidRDefault="00FD7098" w:rsidP="005D719D">
      <w:pPr>
        <w:jc w:val="both"/>
        <w:rPr>
          <w:b/>
          <w:bCs/>
          <w:i/>
          <w:iCs/>
          <w:lang w:eastAsia="zh-CN"/>
        </w:rPr>
      </w:pPr>
      <w:r w:rsidRPr="009C3CC5">
        <w:rPr>
          <w:b/>
          <w:bCs/>
          <w:i/>
          <w:iCs/>
          <w:lang w:val="en-US" w:eastAsia="zh-CN"/>
        </w:rPr>
        <w:t xml:space="preserve">Proposal </w:t>
      </w:r>
      <w:r w:rsidR="009C3CC5" w:rsidRPr="009C3CC5">
        <w:rPr>
          <w:b/>
          <w:bCs/>
          <w:i/>
          <w:iCs/>
          <w:lang w:val="en-US" w:eastAsia="zh-CN"/>
        </w:rPr>
        <w:t>1</w:t>
      </w:r>
      <w:r w:rsidRPr="009C3CC5">
        <w:rPr>
          <w:b/>
          <w:bCs/>
          <w:i/>
          <w:iCs/>
          <w:lang w:val="en-US" w:eastAsia="zh-CN"/>
        </w:rPr>
        <w:t xml:space="preserve">: </w:t>
      </w:r>
      <w:r w:rsidR="00D5661C">
        <w:rPr>
          <w:b/>
          <w:bCs/>
          <w:i/>
          <w:iCs/>
          <w:lang w:val="en-US" w:eastAsia="zh-CN"/>
        </w:rPr>
        <w:t>T</w:t>
      </w:r>
      <w:r w:rsidR="00D5661C" w:rsidRPr="00D5661C">
        <w:rPr>
          <w:b/>
          <w:bCs/>
          <w:i/>
          <w:iCs/>
          <w:lang w:eastAsia="zh-CN"/>
        </w:rPr>
        <w:t xml:space="preserve">he ending point of PUCCH </w:t>
      </w:r>
      <w:proofErr w:type="spellStart"/>
      <w:r w:rsidR="00D5661C" w:rsidRPr="00D5661C">
        <w:rPr>
          <w:b/>
          <w:bCs/>
          <w:i/>
          <w:iCs/>
          <w:lang w:eastAsia="zh-CN"/>
        </w:rPr>
        <w:t>SCell</w:t>
      </w:r>
      <w:proofErr w:type="spellEnd"/>
      <w:r w:rsidR="00D5661C" w:rsidRPr="00D5661C">
        <w:rPr>
          <w:b/>
          <w:bCs/>
          <w:i/>
          <w:iCs/>
          <w:lang w:eastAsia="zh-CN"/>
        </w:rPr>
        <w:t xml:space="preserve"> activation should be the point when UE transmit valid CSI report on target PUCCH </w:t>
      </w:r>
      <w:proofErr w:type="spellStart"/>
      <w:r w:rsidR="00D5661C" w:rsidRPr="00D5661C">
        <w:rPr>
          <w:b/>
          <w:bCs/>
          <w:i/>
          <w:iCs/>
          <w:lang w:eastAsia="zh-CN"/>
        </w:rPr>
        <w:t>SCell</w:t>
      </w:r>
      <w:proofErr w:type="spellEnd"/>
      <w:r w:rsidR="00D5661C">
        <w:rPr>
          <w:b/>
          <w:bCs/>
          <w:i/>
          <w:iCs/>
          <w:lang w:eastAsia="zh-CN"/>
        </w:rPr>
        <w:t>, for both valid TA and invalid TA cases.</w:t>
      </w:r>
    </w:p>
    <w:p w14:paraId="66991895" w14:textId="7E8B17F9" w:rsidR="00FD7098" w:rsidRDefault="00FD7098" w:rsidP="00FD7098">
      <w:pPr>
        <w:pStyle w:val="ListParagraph"/>
        <w:numPr>
          <w:ilvl w:val="1"/>
          <w:numId w:val="10"/>
        </w:numPr>
        <w:ind w:left="540" w:firstLineChars="0" w:hanging="540"/>
        <w:jc w:val="both"/>
        <w:rPr>
          <w:b/>
          <w:bCs/>
          <w:lang w:val="en-US" w:eastAsia="zh-CN"/>
        </w:rPr>
      </w:pPr>
      <w:r>
        <w:rPr>
          <w:b/>
          <w:bCs/>
          <w:lang w:val="en-US" w:eastAsia="zh-CN"/>
        </w:rPr>
        <w:t xml:space="preserve">Beam information during PUCCH </w:t>
      </w:r>
      <w:proofErr w:type="spellStart"/>
      <w:r>
        <w:rPr>
          <w:b/>
          <w:bCs/>
          <w:lang w:val="en-US" w:eastAsia="zh-CN"/>
        </w:rPr>
        <w:t>SCell</w:t>
      </w:r>
      <w:proofErr w:type="spellEnd"/>
      <w:r>
        <w:rPr>
          <w:b/>
          <w:bCs/>
          <w:lang w:val="en-US" w:eastAsia="zh-CN"/>
        </w:rPr>
        <w:t xml:space="preserve"> activation</w:t>
      </w:r>
    </w:p>
    <w:p w14:paraId="3923B45A" w14:textId="5A35DA89" w:rsidR="00FD7098" w:rsidRDefault="00FD7098" w:rsidP="00FD7098">
      <w:pPr>
        <w:jc w:val="both"/>
        <w:rPr>
          <w:lang w:val="en-US" w:eastAsia="zh-CN"/>
        </w:rPr>
      </w:pPr>
      <w:r w:rsidRPr="002E6780">
        <w:rPr>
          <w:lang w:val="en-US" w:eastAsia="zh-CN"/>
        </w:rPr>
        <w:t xml:space="preserve">In FR2 PUCCH </w:t>
      </w:r>
      <w:proofErr w:type="spellStart"/>
      <w:r w:rsidRPr="002E6780">
        <w:rPr>
          <w:lang w:val="en-US" w:eastAsia="zh-CN"/>
        </w:rPr>
        <w:t>SCell</w:t>
      </w:r>
      <w:proofErr w:type="spellEnd"/>
      <w:r w:rsidRPr="002E6780">
        <w:rPr>
          <w:lang w:val="en-US" w:eastAsia="zh-CN"/>
        </w:rPr>
        <w:t xml:space="preserve"> activation, the</w:t>
      </w:r>
      <w:r w:rsidR="00DD33B1">
        <w:rPr>
          <w:lang w:val="en-US" w:eastAsia="zh-CN"/>
        </w:rPr>
        <w:t xml:space="preserve"> conclusions on beam information are as below,</w:t>
      </w:r>
    </w:p>
    <w:tbl>
      <w:tblPr>
        <w:tblStyle w:val="TableGrid"/>
        <w:tblW w:w="0" w:type="auto"/>
        <w:tblLook w:val="04A0" w:firstRow="1" w:lastRow="0" w:firstColumn="1" w:lastColumn="0" w:noHBand="0" w:noVBand="1"/>
      </w:tblPr>
      <w:tblGrid>
        <w:gridCol w:w="9629"/>
      </w:tblGrid>
      <w:tr w:rsidR="00DD33B1" w14:paraId="6D1F4F82" w14:textId="77777777" w:rsidTr="00DD33B1">
        <w:tc>
          <w:tcPr>
            <w:tcW w:w="9629" w:type="dxa"/>
          </w:tcPr>
          <w:p w14:paraId="2F3D589E" w14:textId="77777777" w:rsidR="00767FDA" w:rsidRPr="00767FDA" w:rsidRDefault="00767FDA" w:rsidP="00767FDA">
            <w:pPr>
              <w:numPr>
                <w:ilvl w:val="0"/>
                <w:numId w:val="22"/>
              </w:numPr>
              <w:spacing w:after="0"/>
              <w:jc w:val="both"/>
              <w:rPr>
                <w:lang w:val="en-US" w:eastAsia="zh-CN"/>
              </w:rPr>
            </w:pPr>
            <w:r w:rsidRPr="00767FDA">
              <w:rPr>
                <w:b/>
                <w:bCs/>
                <w:u w:val="single"/>
                <w:lang w:eastAsia="zh-CN"/>
              </w:rPr>
              <w:t xml:space="preserve">Issue 1-1-3: Whether the beam information (SSB index) of PUCCH </w:t>
            </w:r>
            <w:proofErr w:type="spellStart"/>
            <w:r w:rsidRPr="00767FDA">
              <w:rPr>
                <w:b/>
                <w:bCs/>
                <w:u w:val="single"/>
                <w:lang w:eastAsia="zh-CN"/>
              </w:rPr>
              <w:t>Scell</w:t>
            </w:r>
            <w:proofErr w:type="spellEnd"/>
            <w:r w:rsidRPr="00767FDA">
              <w:rPr>
                <w:b/>
                <w:bCs/>
                <w:u w:val="single"/>
                <w:lang w:eastAsia="zh-CN"/>
              </w:rPr>
              <w:t xml:space="preserve"> is needed to be indicated to NW?</w:t>
            </w:r>
          </w:p>
          <w:p w14:paraId="5F7D841B" w14:textId="77777777" w:rsidR="00767FDA" w:rsidRPr="00767FDA" w:rsidRDefault="00767FDA" w:rsidP="00767FDA">
            <w:pPr>
              <w:numPr>
                <w:ilvl w:val="1"/>
                <w:numId w:val="22"/>
              </w:numPr>
              <w:spacing w:after="0"/>
              <w:jc w:val="both"/>
              <w:rPr>
                <w:highlight w:val="green"/>
                <w:lang w:val="en-US" w:eastAsia="zh-CN"/>
              </w:rPr>
            </w:pPr>
            <w:r w:rsidRPr="00767FDA">
              <w:rPr>
                <w:highlight w:val="green"/>
                <w:lang w:eastAsia="zh-CN"/>
              </w:rPr>
              <w:t xml:space="preserve">If the target PUCCH </w:t>
            </w:r>
            <w:proofErr w:type="spellStart"/>
            <w:r w:rsidRPr="00767FDA">
              <w:rPr>
                <w:highlight w:val="green"/>
                <w:lang w:eastAsia="zh-CN"/>
              </w:rPr>
              <w:t>Scell</w:t>
            </w:r>
            <w:proofErr w:type="spellEnd"/>
            <w:r w:rsidRPr="00767FDA">
              <w:rPr>
                <w:highlight w:val="green"/>
                <w:lang w:eastAsia="zh-CN"/>
              </w:rPr>
              <w:t xml:space="preserve"> is known, no need to indicate the beam information to network for determining the associated SSB in PDCCH order for RA, i.e., no additional SSB based beam measurement is needed.</w:t>
            </w:r>
          </w:p>
          <w:p w14:paraId="6D41F06C" w14:textId="77777777" w:rsidR="00767FDA" w:rsidRPr="00767FDA" w:rsidRDefault="00767FDA" w:rsidP="00767FDA">
            <w:pPr>
              <w:numPr>
                <w:ilvl w:val="1"/>
                <w:numId w:val="22"/>
              </w:numPr>
              <w:spacing w:after="0"/>
              <w:jc w:val="both"/>
              <w:rPr>
                <w:highlight w:val="green"/>
                <w:lang w:val="en-US" w:eastAsia="zh-CN"/>
              </w:rPr>
            </w:pPr>
            <w:r w:rsidRPr="00767FDA">
              <w:rPr>
                <w:highlight w:val="green"/>
                <w:lang w:eastAsia="zh-CN"/>
              </w:rPr>
              <w:t xml:space="preserve">If the target PUCCH </w:t>
            </w:r>
            <w:proofErr w:type="spellStart"/>
            <w:r w:rsidRPr="00767FDA">
              <w:rPr>
                <w:highlight w:val="green"/>
                <w:lang w:eastAsia="zh-CN"/>
              </w:rPr>
              <w:t>Scell</w:t>
            </w:r>
            <w:proofErr w:type="spellEnd"/>
            <w:r w:rsidRPr="00767FDA">
              <w:rPr>
                <w:highlight w:val="green"/>
                <w:lang w:eastAsia="zh-CN"/>
              </w:rPr>
              <w:t xml:space="preserve"> is unknown cell in FR2:</w:t>
            </w:r>
          </w:p>
          <w:p w14:paraId="15B15FAA" w14:textId="77777777" w:rsidR="00767FDA" w:rsidRPr="00767FDA" w:rsidRDefault="00767FDA" w:rsidP="00767FDA">
            <w:pPr>
              <w:numPr>
                <w:ilvl w:val="2"/>
                <w:numId w:val="22"/>
              </w:numPr>
              <w:spacing w:after="0"/>
              <w:jc w:val="both"/>
              <w:rPr>
                <w:highlight w:val="green"/>
                <w:lang w:val="en-US" w:eastAsia="zh-CN"/>
              </w:rPr>
            </w:pPr>
            <w:r w:rsidRPr="00767FDA">
              <w:rPr>
                <w:highlight w:val="green"/>
                <w:lang w:eastAsia="zh-CN"/>
              </w:rPr>
              <w:t xml:space="preserve">If there is at least one active serving cell on that FR2 band </w:t>
            </w:r>
            <w:r w:rsidRPr="00767FDA">
              <w:rPr>
                <w:highlight w:val="green"/>
                <w:lang w:val="en-US" w:eastAsia="zh-CN"/>
              </w:rPr>
              <w:t>(</w:t>
            </w:r>
            <w:r w:rsidRPr="00767FDA">
              <w:rPr>
                <w:highlight w:val="green"/>
                <w:lang w:eastAsia="zh-CN"/>
              </w:rPr>
              <w:t xml:space="preserve">following the same conditions in TS38.133 section 8.3.2 for intra-band FR2 </w:t>
            </w:r>
            <w:proofErr w:type="spellStart"/>
            <w:r w:rsidRPr="00767FDA">
              <w:rPr>
                <w:highlight w:val="green"/>
                <w:lang w:eastAsia="zh-CN"/>
              </w:rPr>
              <w:t>Scell</w:t>
            </w:r>
            <w:proofErr w:type="spellEnd"/>
            <w:r w:rsidRPr="00767FDA">
              <w:rPr>
                <w:highlight w:val="green"/>
                <w:lang w:eastAsia="zh-CN"/>
              </w:rPr>
              <w:t xml:space="preserve"> activation), no need to indicate the beam information to network for determining the associated SSB in PDCCH order for RA.</w:t>
            </w:r>
          </w:p>
          <w:p w14:paraId="50AFBD1F" w14:textId="77777777" w:rsidR="00767FDA" w:rsidRPr="00767FDA" w:rsidRDefault="00767FDA" w:rsidP="00767FDA">
            <w:pPr>
              <w:numPr>
                <w:ilvl w:val="2"/>
                <w:numId w:val="22"/>
              </w:numPr>
              <w:spacing w:after="0"/>
              <w:jc w:val="both"/>
              <w:rPr>
                <w:highlight w:val="green"/>
                <w:lang w:val="en-US" w:eastAsia="zh-CN"/>
              </w:rPr>
            </w:pPr>
            <w:r w:rsidRPr="00767FDA">
              <w:rPr>
                <w:highlight w:val="green"/>
                <w:lang w:val="en-US" w:eastAsia="zh-CN"/>
              </w:rPr>
              <w:t xml:space="preserve">If </w:t>
            </w:r>
            <w:r w:rsidRPr="00767FDA">
              <w:rPr>
                <w:highlight w:val="green"/>
                <w:lang w:eastAsia="zh-CN"/>
              </w:rPr>
              <w:t>there is no active serving cell on that FR2 band, need to indicate the beam information to network for determining the associated SSB in PDCCH order for RA.</w:t>
            </w:r>
          </w:p>
          <w:p w14:paraId="00F7293B" w14:textId="77777777" w:rsidR="00767FDA" w:rsidRPr="00767FDA" w:rsidRDefault="00767FDA" w:rsidP="00767FDA">
            <w:pPr>
              <w:numPr>
                <w:ilvl w:val="1"/>
                <w:numId w:val="22"/>
              </w:numPr>
              <w:spacing w:after="0"/>
              <w:jc w:val="both"/>
              <w:rPr>
                <w:lang w:val="en-US" w:eastAsia="zh-CN"/>
              </w:rPr>
            </w:pPr>
            <w:r w:rsidRPr="00767FDA">
              <w:rPr>
                <w:lang w:eastAsia="zh-CN"/>
              </w:rPr>
              <w:t xml:space="preserve">If the target PUCCH </w:t>
            </w:r>
            <w:proofErr w:type="spellStart"/>
            <w:r w:rsidRPr="00767FDA">
              <w:rPr>
                <w:lang w:eastAsia="zh-CN"/>
              </w:rPr>
              <w:t>Scell</w:t>
            </w:r>
            <w:proofErr w:type="spellEnd"/>
            <w:r w:rsidRPr="00767FDA">
              <w:rPr>
                <w:lang w:eastAsia="zh-CN"/>
              </w:rPr>
              <w:t xml:space="preserve"> is unknown cell in FR1:</w:t>
            </w:r>
          </w:p>
          <w:p w14:paraId="24F55D2E" w14:textId="77777777" w:rsidR="00767FDA" w:rsidRPr="00767FDA" w:rsidRDefault="00767FDA" w:rsidP="00767FDA">
            <w:pPr>
              <w:numPr>
                <w:ilvl w:val="2"/>
                <w:numId w:val="22"/>
              </w:numPr>
              <w:spacing w:after="0"/>
              <w:jc w:val="both"/>
              <w:rPr>
                <w:lang w:val="en-US" w:eastAsia="zh-CN"/>
              </w:rPr>
            </w:pPr>
            <w:r w:rsidRPr="00767FDA">
              <w:rPr>
                <w:lang w:val="en-US" w:eastAsia="zh-CN"/>
              </w:rPr>
              <w:t xml:space="preserve">Option 1: </w:t>
            </w:r>
            <w:r w:rsidRPr="00767FDA">
              <w:rPr>
                <w:lang w:eastAsia="zh-CN"/>
              </w:rPr>
              <w:t>(</w:t>
            </w:r>
            <w:r w:rsidRPr="00767FDA">
              <w:rPr>
                <w:lang w:val="en-US" w:eastAsia="zh-CN"/>
              </w:rPr>
              <w:t>QC, Ericsson, NTT DOCOMO, Huawei, vivo, Xiaomi, Apple, NEC, CATT, ZTE, OPPO, MTK)</w:t>
            </w:r>
          </w:p>
          <w:p w14:paraId="74046FA5" w14:textId="77777777" w:rsidR="00767FDA" w:rsidRPr="00767FDA" w:rsidRDefault="00767FDA" w:rsidP="00767FDA">
            <w:pPr>
              <w:numPr>
                <w:ilvl w:val="3"/>
                <w:numId w:val="22"/>
              </w:numPr>
              <w:spacing w:after="0"/>
              <w:jc w:val="both"/>
              <w:rPr>
                <w:lang w:val="en-US" w:eastAsia="zh-CN"/>
              </w:rPr>
            </w:pPr>
            <w:r w:rsidRPr="00767FDA">
              <w:rPr>
                <w:lang w:eastAsia="zh-CN"/>
              </w:rPr>
              <w:t xml:space="preserve">If it is contiguous to an active serving cell in the same band (following the same conditions in TS38.133 section 8.3.2 for intra-band contiguous FR1 </w:t>
            </w:r>
            <w:proofErr w:type="spellStart"/>
            <w:r w:rsidRPr="00767FDA">
              <w:rPr>
                <w:lang w:eastAsia="zh-CN"/>
              </w:rPr>
              <w:t>Scell</w:t>
            </w:r>
            <w:proofErr w:type="spellEnd"/>
            <w:r w:rsidRPr="00767FDA">
              <w:rPr>
                <w:lang w:eastAsia="zh-CN"/>
              </w:rPr>
              <w:t xml:space="preserve"> activation), no need to indicate the beam information to network for determining the associated SSB in PDCCH order for RA.</w:t>
            </w:r>
          </w:p>
          <w:p w14:paraId="693C12A6" w14:textId="77777777" w:rsidR="00767FDA" w:rsidRPr="00767FDA" w:rsidRDefault="00767FDA" w:rsidP="00767FDA">
            <w:pPr>
              <w:numPr>
                <w:ilvl w:val="3"/>
                <w:numId w:val="22"/>
              </w:numPr>
              <w:spacing w:after="0"/>
              <w:jc w:val="both"/>
              <w:rPr>
                <w:lang w:val="en-US" w:eastAsia="zh-CN"/>
              </w:rPr>
            </w:pPr>
            <w:r w:rsidRPr="00767FDA">
              <w:rPr>
                <w:lang w:eastAsia="zh-CN"/>
              </w:rPr>
              <w:t>If there is no contiguous active serving cell on that FR1 band, need to indicate the beam information to network for determining the associated SSB in PDCCH order for RA.</w:t>
            </w:r>
          </w:p>
          <w:p w14:paraId="40A45CB8" w14:textId="77777777" w:rsidR="00767FDA" w:rsidRPr="00767FDA" w:rsidRDefault="00767FDA" w:rsidP="00767FDA">
            <w:pPr>
              <w:numPr>
                <w:ilvl w:val="2"/>
                <w:numId w:val="22"/>
              </w:numPr>
              <w:spacing w:after="0"/>
              <w:jc w:val="both"/>
              <w:rPr>
                <w:lang w:val="en-US" w:eastAsia="zh-CN"/>
              </w:rPr>
            </w:pPr>
            <w:r w:rsidRPr="00767FDA">
              <w:rPr>
                <w:lang w:val="en-US" w:eastAsia="zh-CN"/>
              </w:rPr>
              <w:t>Option 2: (Nokia)</w:t>
            </w:r>
          </w:p>
          <w:p w14:paraId="7C85E6B1" w14:textId="77777777" w:rsidR="00767FDA" w:rsidRPr="00767FDA" w:rsidRDefault="00767FDA" w:rsidP="00767FDA">
            <w:pPr>
              <w:numPr>
                <w:ilvl w:val="3"/>
                <w:numId w:val="22"/>
              </w:numPr>
              <w:spacing w:after="0"/>
              <w:jc w:val="both"/>
              <w:rPr>
                <w:lang w:val="en-US" w:eastAsia="zh-CN"/>
              </w:rPr>
            </w:pPr>
            <w:r w:rsidRPr="00767FDA">
              <w:rPr>
                <w:lang w:eastAsia="zh-CN"/>
              </w:rPr>
              <w:t>No need to indicate the beam information to network for determining the associated SSB in PDCCH order for RA, i.e., no additional SSB based beam measurement is needed.</w:t>
            </w:r>
          </w:p>
          <w:p w14:paraId="37F00B10" w14:textId="77777777" w:rsidR="00767FDA" w:rsidRPr="00767FDA" w:rsidRDefault="00767FDA" w:rsidP="00767FDA">
            <w:pPr>
              <w:numPr>
                <w:ilvl w:val="1"/>
                <w:numId w:val="22"/>
              </w:numPr>
              <w:spacing w:after="0"/>
              <w:jc w:val="both"/>
              <w:rPr>
                <w:lang w:val="en-US" w:eastAsia="zh-CN"/>
              </w:rPr>
            </w:pPr>
            <w:r w:rsidRPr="00767FDA">
              <w:rPr>
                <w:lang w:val="en-US" w:eastAsia="zh-CN"/>
              </w:rPr>
              <w:t xml:space="preserve">FFS: </w:t>
            </w:r>
          </w:p>
          <w:p w14:paraId="0EE53AE9" w14:textId="77777777" w:rsidR="00767FDA" w:rsidRPr="00767FDA" w:rsidRDefault="00767FDA" w:rsidP="00767FDA">
            <w:pPr>
              <w:numPr>
                <w:ilvl w:val="2"/>
                <w:numId w:val="22"/>
              </w:numPr>
              <w:spacing w:after="0"/>
              <w:jc w:val="both"/>
              <w:rPr>
                <w:lang w:val="en-US" w:eastAsia="zh-CN"/>
              </w:rPr>
            </w:pPr>
            <w:r w:rsidRPr="00767FDA">
              <w:rPr>
                <w:lang w:val="en-US" w:eastAsia="zh-CN"/>
              </w:rPr>
              <w:t>“</w:t>
            </w:r>
            <w:r w:rsidRPr="00767FDA">
              <w:rPr>
                <w:lang w:eastAsia="zh-CN"/>
              </w:rPr>
              <w:t xml:space="preserve">need to indicate the beam information to network for determining the associated SSB in PDCCH order for RA” doesn’t necessarily mean it is always possible for all cases, </w:t>
            </w:r>
            <w:proofErr w:type="gramStart"/>
            <w:r w:rsidRPr="00767FDA">
              <w:rPr>
                <w:lang w:eastAsia="zh-CN"/>
              </w:rPr>
              <w:t>i.e.</w:t>
            </w:r>
            <w:proofErr w:type="gramEnd"/>
            <w:r w:rsidRPr="00767FDA">
              <w:rPr>
                <w:lang w:eastAsia="zh-CN"/>
              </w:rPr>
              <w:t xml:space="preserve"> there can be cases where DL beam (SSB index) indication can’t be reported to the serving cell due to UE </w:t>
            </w:r>
            <w:proofErr w:type="spellStart"/>
            <w:r w:rsidRPr="00767FDA">
              <w:rPr>
                <w:lang w:eastAsia="zh-CN"/>
              </w:rPr>
              <w:t>behavior</w:t>
            </w:r>
            <w:proofErr w:type="spellEnd"/>
            <w:r w:rsidRPr="00767FDA">
              <w:rPr>
                <w:lang w:eastAsia="zh-CN"/>
              </w:rPr>
              <w:t xml:space="preserve"> for PUCCH grouping specified by RAN1/2.</w:t>
            </w:r>
          </w:p>
          <w:p w14:paraId="1ACAB21A" w14:textId="7925077A" w:rsidR="00DD33B1" w:rsidRPr="00767FDA" w:rsidRDefault="00767FDA" w:rsidP="00767FDA">
            <w:pPr>
              <w:numPr>
                <w:ilvl w:val="1"/>
                <w:numId w:val="22"/>
              </w:numPr>
              <w:spacing w:after="0"/>
              <w:jc w:val="both"/>
              <w:rPr>
                <w:lang w:val="en-US" w:eastAsia="zh-CN"/>
              </w:rPr>
            </w:pPr>
            <w:r w:rsidRPr="00767FDA">
              <w:rPr>
                <w:lang w:val="en-US" w:eastAsia="zh-CN"/>
              </w:rPr>
              <w:t xml:space="preserve">FFS: this issue is for invalid TA case only. </w:t>
            </w:r>
          </w:p>
        </w:tc>
      </w:tr>
    </w:tbl>
    <w:p w14:paraId="5F0DA01F" w14:textId="643948C0" w:rsidR="00DD33B1" w:rsidRDefault="00DD33B1" w:rsidP="00FD7098">
      <w:pPr>
        <w:jc w:val="both"/>
        <w:rPr>
          <w:lang w:val="en-US" w:eastAsia="zh-CN"/>
        </w:rPr>
      </w:pPr>
    </w:p>
    <w:p w14:paraId="7AC7359A" w14:textId="7F119CA8" w:rsidR="009C3CC5" w:rsidRPr="00767FDA" w:rsidRDefault="009C3CC5" w:rsidP="00FD7098">
      <w:pPr>
        <w:jc w:val="both"/>
        <w:rPr>
          <w:lang w:val="en-US" w:eastAsia="zh-CN"/>
        </w:rPr>
      </w:pPr>
      <w:r w:rsidRPr="00767FDA">
        <w:rPr>
          <w:lang w:val="en-US" w:eastAsia="zh-CN"/>
        </w:rPr>
        <w:t>For beam information, there are three parts we need to think of:</w:t>
      </w:r>
    </w:p>
    <w:p w14:paraId="61B3C5FA" w14:textId="15BFD5DE" w:rsidR="009C3CC5" w:rsidRPr="00767FDA" w:rsidRDefault="009C3CC5" w:rsidP="009C3CC5">
      <w:pPr>
        <w:pStyle w:val="ListParagraph"/>
        <w:numPr>
          <w:ilvl w:val="0"/>
          <w:numId w:val="25"/>
        </w:numPr>
        <w:ind w:firstLineChars="0"/>
        <w:jc w:val="both"/>
        <w:rPr>
          <w:sz w:val="20"/>
          <w:szCs w:val="20"/>
          <w:lang w:val="en-US" w:eastAsia="zh-CN"/>
        </w:rPr>
      </w:pPr>
      <w:r w:rsidRPr="00767FDA">
        <w:rPr>
          <w:sz w:val="20"/>
          <w:szCs w:val="20"/>
          <w:lang w:val="en-US" w:eastAsia="zh-CN"/>
        </w:rPr>
        <w:t>The beam information for network to select associated SSB for RACH occasion</w:t>
      </w:r>
    </w:p>
    <w:p w14:paraId="576C04B6" w14:textId="56BFDFF8" w:rsidR="009C3CC5" w:rsidRPr="00767FDA" w:rsidRDefault="009C3CC5" w:rsidP="009C3CC5">
      <w:pPr>
        <w:pStyle w:val="ListParagraph"/>
        <w:numPr>
          <w:ilvl w:val="0"/>
          <w:numId w:val="25"/>
        </w:numPr>
        <w:ind w:firstLineChars="0"/>
        <w:jc w:val="both"/>
        <w:rPr>
          <w:sz w:val="20"/>
          <w:szCs w:val="20"/>
          <w:lang w:val="en-US" w:eastAsia="zh-CN"/>
        </w:rPr>
      </w:pPr>
      <w:r w:rsidRPr="00767FDA">
        <w:rPr>
          <w:sz w:val="20"/>
          <w:szCs w:val="20"/>
          <w:lang w:val="en-US" w:eastAsia="zh-CN"/>
        </w:rPr>
        <w:t xml:space="preserve">The beam information </w:t>
      </w:r>
      <w:r w:rsidR="00E038FA" w:rsidRPr="00767FDA">
        <w:rPr>
          <w:sz w:val="20"/>
          <w:szCs w:val="20"/>
          <w:lang w:val="en-US" w:eastAsia="zh-CN"/>
        </w:rPr>
        <w:t xml:space="preserve">for network </w:t>
      </w:r>
      <w:r w:rsidRPr="00767FDA">
        <w:rPr>
          <w:sz w:val="20"/>
          <w:szCs w:val="20"/>
          <w:lang w:val="en-US" w:eastAsia="zh-CN"/>
        </w:rPr>
        <w:t>to determine</w:t>
      </w:r>
      <w:r w:rsidR="00E038FA" w:rsidRPr="00767FDA">
        <w:rPr>
          <w:sz w:val="20"/>
          <w:szCs w:val="20"/>
          <w:lang w:val="en-US" w:eastAsia="zh-CN"/>
        </w:rPr>
        <w:t xml:space="preserve"> the TCI for PDCCH/PDSCH/CSI for target </w:t>
      </w:r>
      <w:proofErr w:type="spellStart"/>
      <w:r w:rsidR="00E038FA" w:rsidRPr="00767FDA">
        <w:rPr>
          <w:sz w:val="20"/>
          <w:szCs w:val="20"/>
          <w:lang w:val="en-US" w:eastAsia="zh-CN"/>
        </w:rPr>
        <w:t>SCell</w:t>
      </w:r>
      <w:proofErr w:type="spellEnd"/>
    </w:p>
    <w:p w14:paraId="4423D417" w14:textId="2385B944" w:rsidR="00E038FA" w:rsidRPr="00767FDA" w:rsidRDefault="00E038FA" w:rsidP="009C3CC5">
      <w:pPr>
        <w:pStyle w:val="ListParagraph"/>
        <w:numPr>
          <w:ilvl w:val="0"/>
          <w:numId w:val="25"/>
        </w:numPr>
        <w:ind w:firstLineChars="0"/>
        <w:jc w:val="both"/>
        <w:rPr>
          <w:sz w:val="20"/>
          <w:szCs w:val="20"/>
          <w:lang w:val="en-US" w:eastAsia="zh-CN"/>
        </w:rPr>
      </w:pPr>
      <w:r w:rsidRPr="00767FDA">
        <w:rPr>
          <w:sz w:val="20"/>
          <w:szCs w:val="20"/>
          <w:lang w:val="en-US" w:eastAsia="zh-CN"/>
        </w:rPr>
        <w:t>The UL spatial relation for UE to determine the uplink beam for PUCCH</w:t>
      </w:r>
    </w:p>
    <w:p w14:paraId="4E6C0017" w14:textId="0924C4FF" w:rsidR="00B630A8" w:rsidRDefault="00DD33B1" w:rsidP="00FD7098">
      <w:pPr>
        <w:jc w:val="both"/>
        <w:rPr>
          <w:rFonts w:ascii="Times" w:hAnsi="Times" w:cs="Times"/>
          <w:color w:val="000000"/>
          <w:lang w:val="en-US" w:eastAsia="zh-CN"/>
        </w:rPr>
      </w:pPr>
      <w:r>
        <w:rPr>
          <w:lang w:val="en-US" w:eastAsia="zh-CN"/>
        </w:rPr>
        <w:lastRenderedPageBreak/>
        <w:t xml:space="preserve">In RAN2 MAC spec TS38.321, it was defined that </w:t>
      </w:r>
      <w:r>
        <w:rPr>
          <w:rFonts w:ascii="Times" w:hAnsi="Times" w:cs="Times"/>
          <w:color w:val="000000"/>
          <w:lang w:val="en-US" w:eastAsia="zh-CN"/>
        </w:rPr>
        <w:t xml:space="preserve">the </w:t>
      </w:r>
      <w:r w:rsidR="0074558B">
        <w:rPr>
          <w:rFonts w:ascii="Times" w:hAnsi="Times" w:cs="Times"/>
          <w:color w:val="000000"/>
          <w:lang w:val="en-US" w:eastAsia="zh-CN"/>
        </w:rPr>
        <w:t>RACH</w:t>
      </w:r>
      <w:r>
        <w:rPr>
          <w:rFonts w:ascii="Times" w:hAnsi="Times" w:cs="Times"/>
          <w:color w:val="000000"/>
          <w:lang w:val="en-US" w:eastAsia="zh-CN"/>
        </w:rPr>
        <w:t xml:space="preserve"> procedure on an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shall only be initiated by a PDCCH order with </w:t>
      </w:r>
      <w:r>
        <w:rPr>
          <w:rFonts w:ascii="Times" w:hAnsi="Times" w:cs="Times"/>
          <w:i/>
          <w:iCs/>
          <w:color w:val="000000"/>
          <w:lang w:val="en-US" w:eastAsia="zh-CN"/>
        </w:rPr>
        <w:t>ra-</w:t>
      </w:r>
      <w:proofErr w:type="spellStart"/>
      <w:r>
        <w:rPr>
          <w:rFonts w:ascii="Times" w:hAnsi="Times" w:cs="Times"/>
          <w:i/>
          <w:iCs/>
          <w:color w:val="000000"/>
          <w:lang w:val="en-US" w:eastAsia="zh-CN"/>
        </w:rPr>
        <w:t>PreambleIndex</w:t>
      </w:r>
      <w:proofErr w:type="spellEnd"/>
      <w:r>
        <w:rPr>
          <w:rFonts w:ascii="Times" w:hAnsi="Times" w:cs="Times"/>
          <w:i/>
          <w:iCs/>
          <w:color w:val="000000"/>
          <w:lang w:val="en-US" w:eastAsia="zh-CN"/>
        </w:rPr>
        <w:t xml:space="preserve"> </w:t>
      </w:r>
      <w:r>
        <w:rPr>
          <w:rFonts w:ascii="Times" w:hAnsi="Times" w:cs="Times"/>
          <w:color w:val="000000"/>
          <w:lang w:val="en-US" w:eastAsia="zh-CN"/>
        </w:rPr>
        <w:t>different from 0b000000, and the UE behavior is also defined as:</w:t>
      </w:r>
    </w:p>
    <w:p w14:paraId="4B4B6ABC" w14:textId="313B8F7A" w:rsidR="00DD33B1" w:rsidRPr="00DD33B1" w:rsidRDefault="00DD33B1" w:rsidP="00DD33B1">
      <w:pPr>
        <w:spacing w:after="0"/>
        <w:jc w:val="both"/>
        <w:rPr>
          <w:lang w:val="en-US" w:eastAsia="zh-CN"/>
        </w:rPr>
      </w:pPr>
      <w:r>
        <w:rPr>
          <w:b/>
          <w:bCs/>
          <w:noProof/>
          <w:lang w:val="en-US" w:eastAsia="zh-CN"/>
        </w:rPr>
        <w:drawing>
          <wp:inline distT="0" distB="0" distL="0" distR="0" wp14:anchorId="3525219D" wp14:editId="6DDE79EC">
            <wp:extent cx="3711065" cy="603106"/>
            <wp:effectExtent l="12700" t="12700" r="10160" b="6985"/>
            <wp:docPr id="9" name="Picture 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ext&#10;&#10;Description automatically generated"/>
                    <pic:cNvPicPr/>
                  </pic:nvPicPr>
                  <pic:blipFill rotWithShape="1">
                    <a:blip r:embed="rId10" cstate="print">
                      <a:extLst>
                        <a:ext uri="{28A0092B-C50C-407E-A947-70E740481C1C}">
                          <a14:useLocalDpi xmlns:a14="http://schemas.microsoft.com/office/drawing/2010/main" val="0"/>
                        </a:ext>
                      </a:extLst>
                    </a:blip>
                    <a:srcRect t="6635" b="8460"/>
                    <a:stretch/>
                  </pic:blipFill>
                  <pic:spPr bwMode="auto">
                    <a:xfrm>
                      <a:off x="0" y="0"/>
                      <a:ext cx="3792210" cy="616293"/>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5B94AEA9" w14:textId="77777777" w:rsidR="00645AFC" w:rsidRDefault="00645AFC" w:rsidP="00645AFC">
      <w:pPr>
        <w:spacing w:after="0"/>
        <w:jc w:val="both"/>
        <w:rPr>
          <w:lang w:val="en-US" w:eastAsia="zh-CN"/>
        </w:rPr>
      </w:pPr>
    </w:p>
    <w:p w14:paraId="070760CD" w14:textId="420F2BC5" w:rsidR="00645AFC" w:rsidRDefault="00645AFC" w:rsidP="00645AFC">
      <w:pPr>
        <w:spacing w:after="0"/>
        <w:jc w:val="both"/>
        <w:rPr>
          <w:lang w:val="en-US" w:eastAsia="zh-CN"/>
        </w:rPr>
      </w:pPr>
      <w:r>
        <w:rPr>
          <w:lang w:val="en-US" w:eastAsia="zh-CN"/>
        </w:rPr>
        <w:t>Furthermore, in TS38.212, the DCI</w:t>
      </w:r>
      <w:r w:rsidR="0068540D">
        <w:rPr>
          <w:lang w:val="en-US" w:eastAsia="zh-CN"/>
        </w:rPr>
        <w:t xml:space="preserve"> </w:t>
      </w:r>
      <w:r>
        <w:rPr>
          <w:lang w:val="en-US" w:eastAsia="zh-CN"/>
        </w:rPr>
        <w:t>1_0 scrambled by C-RNTI is specified as below,</w:t>
      </w:r>
    </w:p>
    <w:p w14:paraId="57F0B01F" w14:textId="47A18A13" w:rsidR="00645AFC" w:rsidRDefault="00645AFC" w:rsidP="00645AFC">
      <w:pPr>
        <w:spacing w:after="0"/>
        <w:jc w:val="both"/>
        <w:rPr>
          <w:lang w:val="en-US" w:eastAsia="zh-CN"/>
        </w:rPr>
      </w:pPr>
      <w:r>
        <w:rPr>
          <w:bCs/>
          <w:noProof/>
          <w:lang w:val="en-US"/>
        </w:rPr>
        <w:drawing>
          <wp:inline distT="0" distB="0" distL="0" distR="0" wp14:anchorId="1B3ADB90" wp14:editId="353A4C7A">
            <wp:extent cx="5829300" cy="2277985"/>
            <wp:effectExtent l="12700" t="12700" r="12700" b="8255"/>
            <wp:docPr id="10" name="Picture 10" descr="A picture containing text, indoor,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indoor, screenshot&#10;&#10;Description automatically generated"/>
                    <pic:cNvPicPr/>
                  </pic:nvPicPr>
                  <pic:blipFill rotWithShape="1">
                    <a:blip r:embed="rId11" cstate="print">
                      <a:extLst>
                        <a:ext uri="{28A0092B-C50C-407E-A947-70E740481C1C}">
                          <a14:useLocalDpi xmlns:a14="http://schemas.microsoft.com/office/drawing/2010/main" val="0"/>
                        </a:ext>
                      </a:extLst>
                    </a:blip>
                    <a:srcRect t="2473" b="5610"/>
                    <a:stretch/>
                  </pic:blipFill>
                  <pic:spPr bwMode="auto">
                    <a:xfrm>
                      <a:off x="0" y="0"/>
                      <a:ext cx="5839252" cy="2281874"/>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28CB846" w14:textId="71AEA5D7" w:rsidR="0017484C" w:rsidRDefault="00DD33B1" w:rsidP="00FD7098">
      <w:pPr>
        <w:jc w:val="both"/>
        <w:rPr>
          <w:lang w:val="en-US" w:eastAsia="zh-CN"/>
        </w:rPr>
      </w:pPr>
      <w:r w:rsidRPr="00DD33B1">
        <w:rPr>
          <w:lang w:val="en-US" w:eastAsia="zh-CN"/>
        </w:rPr>
        <w:t>Thus</w:t>
      </w:r>
      <w:r>
        <w:rPr>
          <w:lang w:val="en-US" w:eastAsia="zh-CN"/>
        </w:rPr>
        <w:t>,</w:t>
      </w:r>
      <w:r w:rsidRPr="00DD33B1">
        <w:rPr>
          <w:lang w:val="en-US" w:eastAsia="zh-CN"/>
        </w:rPr>
        <w:t xml:space="preserve"> it means</w:t>
      </w:r>
      <w:r>
        <w:rPr>
          <w:lang w:val="en-US" w:eastAsia="zh-CN"/>
        </w:rPr>
        <w:t xml:space="preserve"> network needs to know which SSB is the best/suitable one to associate with the RA</w:t>
      </w:r>
      <w:r w:rsidR="007F391B">
        <w:rPr>
          <w:lang w:val="en-US" w:eastAsia="zh-CN"/>
        </w:rPr>
        <w:t>CH</w:t>
      </w:r>
      <w:r>
        <w:rPr>
          <w:lang w:val="en-US" w:eastAsia="zh-CN"/>
        </w:rPr>
        <w:t xml:space="preserve"> occasion.</w:t>
      </w:r>
      <w:r w:rsidR="007F391B">
        <w:rPr>
          <w:lang w:val="en-US" w:eastAsia="zh-CN"/>
        </w:rPr>
        <w:t xml:space="preserve"> We think it shall consider two different scenarios: known PUCCH </w:t>
      </w:r>
      <w:proofErr w:type="spellStart"/>
      <w:r w:rsidR="007F391B">
        <w:rPr>
          <w:lang w:val="en-US" w:eastAsia="zh-CN"/>
        </w:rPr>
        <w:t>SCell</w:t>
      </w:r>
      <w:proofErr w:type="spellEnd"/>
      <w:r w:rsidR="007F391B">
        <w:rPr>
          <w:lang w:val="en-US" w:eastAsia="zh-CN"/>
        </w:rPr>
        <w:t xml:space="preserve"> case and unknown PUCCH </w:t>
      </w:r>
      <w:proofErr w:type="spellStart"/>
      <w:r w:rsidR="007F391B">
        <w:rPr>
          <w:lang w:val="en-US" w:eastAsia="zh-CN"/>
        </w:rPr>
        <w:t>SCell</w:t>
      </w:r>
      <w:proofErr w:type="spellEnd"/>
      <w:r w:rsidR="007F391B">
        <w:rPr>
          <w:lang w:val="en-US" w:eastAsia="zh-CN"/>
        </w:rPr>
        <w:t xml:space="preserve"> case. </w:t>
      </w:r>
      <w:r w:rsidR="0068540D">
        <w:rPr>
          <w:lang w:val="en-US" w:eastAsia="zh-CN"/>
        </w:rPr>
        <w:t xml:space="preserve">The </w:t>
      </w:r>
      <w:r w:rsidR="00CA4FC4">
        <w:rPr>
          <w:rFonts w:hint="eastAsia"/>
          <w:lang w:val="en-US" w:eastAsia="zh-CN"/>
        </w:rPr>
        <w:t>FR</w:t>
      </w:r>
      <w:r w:rsidR="00CA4FC4">
        <w:rPr>
          <w:lang w:val="en-US" w:eastAsia="zh-CN"/>
        </w:rPr>
        <w:t>1/</w:t>
      </w:r>
      <w:r w:rsidR="0068540D">
        <w:rPr>
          <w:lang w:val="en-US" w:eastAsia="zh-CN"/>
        </w:rPr>
        <w:t>FR2 known cell condition has been defined in TS38.133 section 8.3.2.</w:t>
      </w:r>
      <w:r w:rsidR="0017484C">
        <w:rPr>
          <w:lang w:val="en-US" w:eastAsia="zh-CN"/>
        </w:rPr>
        <w:t xml:space="preserve"> Since here the beam information is needed for network to determine the associated SSB for RO and network may use the corresponding Rx beam to receive the CFRA preamble from UE, </w:t>
      </w:r>
      <w:r w:rsidR="0034695A">
        <w:rPr>
          <w:lang w:val="en-US" w:eastAsia="zh-CN"/>
        </w:rPr>
        <w:t>this</w:t>
      </w:r>
      <w:r w:rsidR="0017484C">
        <w:rPr>
          <w:lang w:val="en-US" w:eastAsia="zh-CN"/>
        </w:rPr>
        <w:t xml:space="preserve"> beam information shall be considered</w:t>
      </w:r>
      <w:r w:rsidR="0034695A">
        <w:rPr>
          <w:lang w:val="en-US" w:eastAsia="zh-CN"/>
        </w:rPr>
        <w:t xml:space="preserve"> for both FR1</w:t>
      </w:r>
      <w:r w:rsidR="00B20F33">
        <w:rPr>
          <w:lang w:val="en-US" w:eastAsia="zh-CN"/>
        </w:rPr>
        <w:t xml:space="preserve"> (network side may also have Rx beamforming)</w:t>
      </w:r>
      <w:r w:rsidR="0034695A">
        <w:rPr>
          <w:lang w:val="en-US" w:eastAsia="zh-CN"/>
        </w:rPr>
        <w:t xml:space="preserve"> and FR2.</w:t>
      </w:r>
      <w:r w:rsidR="0017484C">
        <w:rPr>
          <w:lang w:val="en-US" w:eastAsia="zh-CN"/>
        </w:rPr>
        <w:t xml:space="preserve"> </w:t>
      </w:r>
    </w:p>
    <w:p w14:paraId="4FD3F1E7" w14:textId="661FFE24" w:rsidR="00B20F33" w:rsidRPr="00B20F33" w:rsidRDefault="0034695A" w:rsidP="00FD7098">
      <w:pPr>
        <w:jc w:val="both"/>
        <w:rPr>
          <w:b/>
          <w:bCs/>
          <w:i/>
          <w:iCs/>
          <w:lang w:val="en-US" w:eastAsia="zh-CN"/>
        </w:rPr>
      </w:pPr>
      <w:r w:rsidRPr="00B20F33">
        <w:rPr>
          <w:b/>
          <w:bCs/>
          <w:i/>
          <w:iCs/>
          <w:lang w:val="en-US" w:eastAsia="zh-CN"/>
        </w:rPr>
        <w:t xml:space="preserve">Proposal 2: The beam information for network to </w:t>
      </w:r>
      <w:r w:rsidR="00B20F33">
        <w:rPr>
          <w:b/>
          <w:bCs/>
          <w:i/>
          <w:iCs/>
          <w:lang w:val="en-US" w:eastAsia="zh-CN"/>
        </w:rPr>
        <w:t>determine the</w:t>
      </w:r>
      <w:r w:rsidRPr="00B20F33">
        <w:rPr>
          <w:b/>
          <w:bCs/>
          <w:i/>
          <w:iCs/>
          <w:lang w:val="en-US" w:eastAsia="zh-CN"/>
        </w:rPr>
        <w:t xml:space="preserve"> associated SSB for </w:t>
      </w:r>
      <w:r w:rsidR="00B20F33">
        <w:rPr>
          <w:b/>
          <w:bCs/>
          <w:i/>
          <w:iCs/>
          <w:lang w:val="en-US" w:eastAsia="zh-CN"/>
        </w:rPr>
        <w:t xml:space="preserve">PDCCH triggered </w:t>
      </w:r>
      <w:r w:rsidRPr="00B20F33">
        <w:rPr>
          <w:b/>
          <w:bCs/>
          <w:i/>
          <w:iCs/>
          <w:lang w:val="en-US" w:eastAsia="zh-CN"/>
        </w:rPr>
        <w:t>RACH occasion</w:t>
      </w:r>
      <w:r w:rsidR="00B20F33">
        <w:rPr>
          <w:b/>
          <w:bCs/>
          <w:i/>
          <w:iCs/>
          <w:lang w:val="en-US" w:eastAsia="zh-CN"/>
        </w:rPr>
        <w:t xml:space="preserve"> shall</w:t>
      </w:r>
      <w:r w:rsidR="0074558B">
        <w:rPr>
          <w:b/>
          <w:bCs/>
          <w:i/>
          <w:iCs/>
          <w:lang w:val="en-US" w:eastAsia="zh-CN"/>
        </w:rPr>
        <w:t xml:space="preserve"> be</w:t>
      </w:r>
      <w:r w:rsidR="00B20F33">
        <w:rPr>
          <w:b/>
          <w:bCs/>
          <w:i/>
          <w:iCs/>
          <w:lang w:val="en-US" w:eastAsia="zh-CN"/>
        </w:rPr>
        <w:t xml:space="preserve"> consider</w:t>
      </w:r>
      <w:r w:rsidR="0074558B">
        <w:rPr>
          <w:b/>
          <w:bCs/>
          <w:i/>
          <w:iCs/>
          <w:lang w:val="en-US" w:eastAsia="zh-CN"/>
        </w:rPr>
        <w:t>ed</w:t>
      </w:r>
      <w:r w:rsidR="00B20F33">
        <w:rPr>
          <w:b/>
          <w:bCs/>
          <w:i/>
          <w:iCs/>
          <w:lang w:val="en-US" w:eastAsia="zh-CN"/>
        </w:rPr>
        <w:t xml:space="preserve"> </w:t>
      </w:r>
      <w:r w:rsidR="0074558B">
        <w:rPr>
          <w:b/>
          <w:bCs/>
          <w:i/>
          <w:iCs/>
          <w:lang w:val="en-US" w:eastAsia="zh-CN"/>
        </w:rPr>
        <w:t xml:space="preserve">for </w:t>
      </w:r>
      <w:r w:rsidR="00B20F33">
        <w:rPr>
          <w:b/>
          <w:bCs/>
          <w:i/>
          <w:iCs/>
          <w:lang w:val="en-US" w:eastAsia="zh-CN"/>
        </w:rPr>
        <w:t>both FR1 and FR2 cases.</w:t>
      </w:r>
    </w:p>
    <w:p w14:paraId="3B8884E0" w14:textId="291B54E7" w:rsidR="007F391B" w:rsidRDefault="007F391B" w:rsidP="00FD7098">
      <w:pPr>
        <w:jc w:val="both"/>
        <w:rPr>
          <w:lang w:val="en-US" w:eastAsia="zh-CN"/>
        </w:rPr>
      </w:pPr>
      <w:r>
        <w:rPr>
          <w:lang w:val="en-US" w:eastAsia="zh-CN"/>
        </w:rPr>
        <w:t xml:space="preserve">If the </w:t>
      </w:r>
      <w:proofErr w:type="gramStart"/>
      <w:r w:rsidR="00036B92">
        <w:rPr>
          <w:lang w:val="en-US" w:eastAsia="zh-CN"/>
        </w:rPr>
        <w:t>being</w:t>
      </w:r>
      <w:r>
        <w:rPr>
          <w:lang w:val="en-US" w:eastAsia="zh-CN"/>
        </w:rPr>
        <w:t>-activated</w:t>
      </w:r>
      <w:proofErr w:type="gramEnd"/>
      <w:r>
        <w:rPr>
          <w:lang w:val="en-US" w:eastAsia="zh-CN"/>
        </w:rPr>
        <w:t xml:space="preserve"> PUCCH </w:t>
      </w:r>
      <w:proofErr w:type="spellStart"/>
      <w:r>
        <w:rPr>
          <w:lang w:val="en-US" w:eastAsia="zh-CN"/>
        </w:rPr>
        <w:t>SCell</w:t>
      </w:r>
      <w:proofErr w:type="spellEnd"/>
      <w:r>
        <w:rPr>
          <w:lang w:val="en-US" w:eastAsia="zh-CN"/>
        </w:rPr>
        <w:t xml:space="preserve"> is known, network is aware of the SSB based measurement results and</w:t>
      </w:r>
      <w:r w:rsidR="0068540D">
        <w:rPr>
          <w:lang w:val="en-US" w:eastAsia="zh-CN"/>
        </w:rPr>
        <w:t xml:space="preserve"> can directly determine the associated SSB for the PDCCH triggered RACH occasio</w:t>
      </w:r>
      <w:r w:rsidR="00CA4FC4">
        <w:rPr>
          <w:lang w:val="en-US" w:eastAsia="zh-CN"/>
        </w:rPr>
        <w:t xml:space="preserve">n and no additional SSB based </w:t>
      </w:r>
      <w:r w:rsidR="00013845">
        <w:rPr>
          <w:lang w:val="en-US" w:eastAsia="zh-CN"/>
        </w:rPr>
        <w:t xml:space="preserve">beam </w:t>
      </w:r>
      <w:r w:rsidR="00CA4FC4">
        <w:rPr>
          <w:lang w:val="en-US" w:eastAsia="zh-CN"/>
        </w:rPr>
        <w:t>measurement is needed for associated SSB determination.</w:t>
      </w:r>
      <w:r>
        <w:rPr>
          <w:lang w:val="en-US" w:eastAsia="zh-CN"/>
        </w:rPr>
        <w:t xml:space="preserve"> </w:t>
      </w:r>
      <w:r w:rsidR="0068540D">
        <w:rPr>
          <w:lang w:val="en-US" w:eastAsia="zh-CN"/>
        </w:rPr>
        <w:t>Otherwise</w:t>
      </w:r>
      <w:r w:rsidR="00013845">
        <w:rPr>
          <w:lang w:val="en-US" w:eastAsia="zh-CN"/>
        </w:rPr>
        <w:t>,</w:t>
      </w:r>
      <w:r w:rsidR="0068540D">
        <w:rPr>
          <w:lang w:val="en-US" w:eastAsia="zh-CN"/>
        </w:rPr>
        <w:t xml:space="preserve"> if the </w:t>
      </w:r>
      <w:proofErr w:type="gramStart"/>
      <w:r w:rsidR="00036B92">
        <w:rPr>
          <w:lang w:val="en-US" w:eastAsia="zh-CN"/>
        </w:rPr>
        <w:t>being</w:t>
      </w:r>
      <w:r w:rsidR="0068540D">
        <w:rPr>
          <w:lang w:val="en-US" w:eastAsia="zh-CN"/>
        </w:rPr>
        <w:t>-activated</w:t>
      </w:r>
      <w:proofErr w:type="gramEnd"/>
      <w:r w:rsidR="0068540D">
        <w:rPr>
          <w:lang w:val="en-US" w:eastAsia="zh-CN"/>
        </w:rPr>
        <w:t xml:space="preserve"> PUCCH </w:t>
      </w:r>
      <w:proofErr w:type="spellStart"/>
      <w:r w:rsidR="0068540D">
        <w:rPr>
          <w:lang w:val="en-US" w:eastAsia="zh-CN"/>
        </w:rPr>
        <w:t>SCell</w:t>
      </w:r>
      <w:proofErr w:type="spellEnd"/>
      <w:r w:rsidR="0068540D">
        <w:rPr>
          <w:lang w:val="en-US" w:eastAsia="zh-CN"/>
        </w:rPr>
        <w:t xml:space="preserve"> is unknown</w:t>
      </w:r>
      <w:r w:rsidR="00CA4FC4">
        <w:rPr>
          <w:lang w:val="en-US" w:eastAsia="zh-CN"/>
        </w:rPr>
        <w:t xml:space="preserve">, there are </w:t>
      </w:r>
      <w:r w:rsidR="00013845">
        <w:rPr>
          <w:lang w:val="en-US" w:eastAsia="zh-CN"/>
        </w:rPr>
        <w:t>some</w:t>
      </w:r>
      <w:r w:rsidR="00CA4FC4">
        <w:rPr>
          <w:lang w:val="en-US" w:eastAsia="zh-CN"/>
        </w:rPr>
        <w:t xml:space="preserve"> sub-cases</w:t>
      </w:r>
      <w:r w:rsidR="00013845">
        <w:rPr>
          <w:lang w:val="en-US" w:eastAsia="zh-CN"/>
        </w:rPr>
        <w:t xml:space="preserve"> to be considered</w:t>
      </w:r>
      <w:r w:rsidR="00CA4FC4">
        <w:rPr>
          <w:lang w:val="en-US" w:eastAsia="zh-CN"/>
        </w:rPr>
        <w:t>:</w:t>
      </w:r>
    </w:p>
    <w:p w14:paraId="20BE09C5" w14:textId="3066F4F1" w:rsidR="00013845" w:rsidRPr="0074558B" w:rsidRDefault="00013845" w:rsidP="0017484C">
      <w:pPr>
        <w:pStyle w:val="ListParagraph"/>
        <w:numPr>
          <w:ilvl w:val="0"/>
          <w:numId w:val="22"/>
        </w:numPr>
        <w:spacing w:after="120" w:line="240" w:lineRule="auto"/>
        <w:ind w:firstLineChars="0"/>
        <w:jc w:val="both"/>
        <w:rPr>
          <w:sz w:val="20"/>
          <w:szCs w:val="20"/>
          <w:lang w:val="en-US" w:eastAsia="zh-CN"/>
        </w:rPr>
      </w:pPr>
      <w:r w:rsidRPr="0074558B">
        <w:rPr>
          <w:rFonts w:ascii="Times" w:hAnsi="Times" w:cs="Times"/>
          <w:color w:val="000000"/>
          <w:sz w:val="20"/>
          <w:szCs w:val="20"/>
          <w:lang w:val="en-US" w:eastAsia="zh-CN"/>
        </w:rPr>
        <w:t xml:space="preserve">The unknown PUCCH </w:t>
      </w:r>
      <w:proofErr w:type="spellStart"/>
      <w:r w:rsidRPr="0074558B">
        <w:rPr>
          <w:rFonts w:ascii="Times" w:hAnsi="Times" w:cs="Times"/>
          <w:color w:val="000000"/>
          <w:sz w:val="20"/>
          <w:szCs w:val="20"/>
          <w:lang w:val="en-US" w:eastAsia="zh-CN"/>
        </w:rPr>
        <w:t>SCell</w:t>
      </w:r>
      <w:proofErr w:type="spellEnd"/>
      <w:r w:rsidRPr="0074558B">
        <w:rPr>
          <w:rFonts w:ascii="Times" w:hAnsi="Times" w:cs="Times"/>
          <w:color w:val="000000"/>
          <w:sz w:val="20"/>
          <w:szCs w:val="20"/>
          <w:lang w:val="en-US" w:eastAsia="zh-CN"/>
        </w:rPr>
        <w:t xml:space="preserve"> being activated belongs to FR2 and if there is at least one active serving cell on that FR2 band: following the same condition</w:t>
      </w:r>
      <w:r w:rsidR="00B20F33" w:rsidRPr="0074558B">
        <w:rPr>
          <w:rFonts w:ascii="Times" w:hAnsi="Times" w:cs="Times"/>
          <w:color w:val="000000"/>
          <w:sz w:val="20"/>
          <w:szCs w:val="20"/>
          <w:lang w:val="en-US" w:eastAsia="zh-CN"/>
        </w:rPr>
        <w:t>s</w:t>
      </w:r>
      <w:r w:rsidRPr="0074558B">
        <w:rPr>
          <w:rFonts w:ascii="Times" w:hAnsi="Times" w:cs="Times"/>
          <w:color w:val="000000"/>
          <w:sz w:val="20"/>
          <w:szCs w:val="20"/>
          <w:lang w:val="en-US" w:eastAsia="zh-CN"/>
        </w:rPr>
        <w:t xml:space="preserve"> in TS38.133 section 8.3.2</w:t>
      </w:r>
      <w:r w:rsidR="0008285F" w:rsidRPr="0074558B">
        <w:rPr>
          <w:rFonts w:ascii="Times" w:hAnsi="Times" w:cs="Times"/>
          <w:color w:val="000000"/>
          <w:sz w:val="20"/>
          <w:szCs w:val="20"/>
          <w:lang w:val="en-US" w:eastAsia="zh-CN"/>
        </w:rPr>
        <w:t xml:space="preserve"> for intra-band FR2 </w:t>
      </w:r>
      <w:proofErr w:type="spellStart"/>
      <w:r w:rsidR="0008285F" w:rsidRPr="0074558B">
        <w:rPr>
          <w:rFonts w:ascii="Times" w:hAnsi="Times" w:cs="Times"/>
          <w:color w:val="000000"/>
          <w:sz w:val="20"/>
          <w:szCs w:val="20"/>
          <w:lang w:val="en-US" w:eastAsia="zh-CN"/>
        </w:rPr>
        <w:t>SCell</w:t>
      </w:r>
      <w:proofErr w:type="spellEnd"/>
      <w:r w:rsidR="0008285F" w:rsidRPr="0074558B">
        <w:rPr>
          <w:rFonts w:ascii="Times" w:hAnsi="Times" w:cs="Times"/>
          <w:color w:val="000000"/>
          <w:sz w:val="20"/>
          <w:szCs w:val="20"/>
          <w:lang w:val="en-US" w:eastAsia="zh-CN"/>
        </w:rPr>
        <w:t xml:space="preserve"> activation</w:t>
      </w:r>
      <w:r w:rsidRPr="0074558B">
        <w:rPr>
          <w:rFonts w:ascii="Times" w:hAnsi="Times" w:cs="Times"/>
          <w:color w:val="000000"/>
          <w:sz w:val="20"/>
          <w:szCs w:val="20"/>
          <w:lang w:val="en-US" w:eastAsia="zh-CN"/>
        </w:rPr>
        <w:t xml:space="preserve">, </w:t>
      </w:r>
      <w:r w:rsidRPr="0074558B">
        <w:rPr>
          <w:sz w:val="20"/>
          <w:szCs w:val="20"/>
          <w:lang w:val="en-US" w:eastAsia="zh-CN"/>
        </w:rPr>
        <w:t>no additional beam measurement is needed for associated SSB determination.</w:t>
      </w:r>
    </w:p>
    <w:p w14:paraId="2F472564" w14:textId="5326A5F3" w:rsidR="00013845" w:rsidRPr="0074558B" w:rsidRDefault="00013845" w:rsidP="0017484C">
      <w:pPr>
        <w:pStyle w:val="ListParagraph"/>
        <w:numPr>
          <w:ilvl w:val="0"/>
          <w:numId w:val="22"/>
        </w:numPr>
        <w:spacing w:after="120" w:line="240" w:lineRule="auto"/>
        <w:ind w:firstLineChars="0"/>
        <w:jc w:val="both"/>
        <w:rPr>
          <w:sz w:val="20"/>
          <w:szCs w:val="20"/>
          <w:lang w:val="en-US" w:eastAsia="zh-CN"/>
        </w:rPr>
      </w:pPr>
      <w:r w:rsidRPr="0074558B">
        <w:rPr>
          <w:rFonts w:ascii="Times" w:hAnsi="Times" w:cs="Times"/>
          <w:color w:val="000000"/>
          <w:sz w:val="20"/>
          <w:szCs w:val="20"/>
          <w:lang w:val="en-US" w:eastAsia="zh-CN"/>
        </w:rPr>
        <w:t xml:space="preserve">The unknown PUCCH </w:t>
      </w:r>
      <w:proofErr w:type="spellStart"/>
      <w:r w:rsidRPr="0074558B">
        <w:rPr>
          <w:rFonts w:ascii="Times" w:hAnsi="Times" w:cs="Times"/>
          <w:color w:val="000000"/>
          <w:sz w:val="20"/>
          <w:szCs w:val="20"/>
          <w:lang w:val="en-US" w:eastAsia="zh-CN"/>
        </w:rPr>
        <w:t>SCell</w:t>
      </w:r>
      <w:proofErr w:type="spellEnd"/>
      <w:r w:rsidRPr="0074558B">
        <w:rPr>
          <w:rFonts w:ascii="Times" w:hAnsi="Times" w:cs="Times"/>
          <w:color w:val="000000"/>
          <w:sz w:val="20"/>
          <w:szCs w:val="20"/>
          <w:lang w:val="en-US" w:eastAsia="zh-CN"/>
        </w:rPr>
        <w:t xml:space="preserve"> being activated belongs to FR2 and if there is no active serving cell on that FR2 band:</w:t>
      </w:r>
      <w:r w:rsidRPr="0074558B">
        <w:rPr>
          <w:sz w:val="20"/>
          <w:szCs w:val="20"/>
          <w:lang w:val="en-US" w:eastAsia="zh-CN"/>
        </w:rPr>
        <w:t xml:space="preserve"> additional beam measurement is needed for associated SSB determination</w:t>
      </w:r>
      <w:r w:rsidR="00B20F33" w:rsidRPr="0074558B">
        <w:rPr>
          <w:sz w:val="20"/>
          <w:szCs w:val="20"/>
          <w:lang w:val="en-US" w:eastAsia="zh-CN"/>
        </w:rPr>
        <w:t xml:space="preserve"> for RO</w:t>
      </w:r>
      <w:r w:rsidR="0008285F" w:rsidRPr="0074558B">
        <w:rPr>
          <w:sz w:val="20"/>
          <w:szCs w:val="20"/>
          <w:lang w:val="en-US" w:eastAsia="zh-CN"/>
        </w:rPr>
        <w:t xml:space="preserve">. In legacy FR2 </w:t>
      </w:r>
      <w:proofErr w:type="spellStart"/>
      <w:r w:rsidR="0008285F" w:rsidRPr="0074558B">
        <w:rPr>
          <w:sz w:val="20"/>
          <w:szCs w:val="20"/>
          <w:lang w:val="en-US" w:eastAsia="zh-CN"/>
        </w:rPr>
        <w:t>SCell</w:t>
      </w:r>
      <w:proofErr w:type="spellEnd"/>
      <w:r w:rsidR="0008285F" w:rsidRPr="0074558B">
        <w:rPr>
          <w:sz w:val="20"/>
          <w:szCs w:val="20"/>
          <w:lang w:val="en-US" w:eastAsia="zh-CN"/>
        </w:rPr>
        <w:t xml:space="preserve"> activation for this case, RAN4 defined L1-RSRP measurement and reporting during the </w:t>
      </w:r>
      <w:proofErr w:type="spellStart"/>
      <w:r w:rsidR="0008285F" w:rsidRPr="0074558B">
        <w:rPr>
          <w:sz w:val="20"/>
          <w:szCs w:val="20"/>
          <w:lang w:val="en-US" w:eastAsia="zh-CN"/>
        </w:rPr>
        <w:t>SCell</w:t>
      </w:r>
      <w:proofErr w:type="spellEnd"/>
      <w:r w:rsidR="0008285F" w:rsidRPr="0074558B">
        <w:rPr>
          <w:sz w:val="20"/>
          <w:szCs w:val="20"/>
          <w:lang w:val="en-US" w:eastAsia="zh-CN"/>
        </w:rPr>
        <w:t xml:space="preserve"> activation delay. </w:t>
      </w:r>
    </w:p>
    <w:p w14:paraId="615E97CC" w14:textId="78CF9F95" w:rsidR="00013845" w:rsidRPr="0074558B" w:rsidRDefault="00013845" w:rsidP="0017484C">
      <w:pPr>
        <w:pStyle w:val="ListParagraph"/>
        <w:numPr>
          <w:ilvl w:val="0"/>
          <w:numId w:val="22"/>
        </w:numPr>
        <w:spacing w:after="120" w:line="240" w:lineRule="auto"/>
        <w:ind w:firstLineChars="0"/>
        <w:jc w:val="both"/>
        <w:rPr>
          <w:sz w:val="20"/>
          <w:szCs w:val="20"/>
          <w:lang w:val="en-US" w:eastAsia="zh-CN"/>
        </w:rPr>
      </w:pPr>
      <w:r w:rsidRPr="0074558B">
        <w:rPr>
          <w:rFonts w:ascii="Times" w:hAnsi="Times" w:cs="Times"/>
          <w:color w:val="000000"/>
          <w:sz w:val="20"/>
          <w:szCs w:val="20"/>
          <w:lang w:val="en-US" w:eastAsia="zh-CN"/>
        </w:rPr>
        <w:t xml:space="preserve">The unknown PUCCH </w:t>
      </w:r>
      <w:proofErr w:type="spellStart"/>
      <w:r w:rsidRPr="0074558B">
        <w:rPr>
          <w:rFonts w:ascii="Times" w:hAnsi="Times" w:cs="Times"/>
          <w:color w:val="000000"/>
          <w:sz w:val="20"/>
          <w:szCs w:val="20"/>
          <w:lang w:val="en-US" w:eastAsia="zh-CN"/>
        </w:rPr>
        <w:t>SCell</w:t>
      </w:r>
      <w:proofErr w:type="spellEnd"/>
      <w:r w:rsidRPr="0074558B">
        <w:rPr>
          <w:rFonts w:ascii="Times" w:hAnsi="Times" w:cs="Times"/>
          <w:color w:val="000000"/>
          <w:sz w:val="20"/>
          <w:szCs w:val="20"/>
          <w:lang w:val="en-US" w:eastAsia="zh-CN"/>
        </w:rPr>
        <w:t xml:space="preserve"> being activated belongs to FR1 and </w:t>
      </w:r>
      <w:r w:rsidRPr="0074558B">
        <w:rPr>
          <w:sz w:val="20"/>
          <w:szCs w:val="20"/>
          <w:lang w:val="en-US"/>
        </w:rPr>
        <w:t>it</w:t>
      </w:r>
      <w:r w:rsidRPr="0074558B">
        <w:rPr>
          <w:sz w:val="20"/>
          <w:szCs w:val="20"/>
        </w:rPr>
        <w:t xml:space="preserve"> is</w:t>
      </w:r>
      <w:r w:rsidRPr="0074558B">
        <w:rPr>
          <w:sz w:val="20"/>
          <w:szCs w:val="20"/>
          <w:lang w:val="en-US" w:eastAsia="zh-CN"/>
        </w:rPr>
        <w:t xml:space="preserve"> contiguous to an active serving cell in the same band</w:t>
      </w:r>
      <w:r w:rsidR="0008285F" w:rsidRPr="0074558B">
        <w:rPr>
          <w:sz w:val="20"/>
          <w:szCs w:val="20"/>
          <w:lang w:val="en-US" w:eastAsia="zh-CN"/>
        </w:rPr>
        <w:t>:</w:t>
      </w:r>
      <w:r w:rsidR="0017484C" w:rsidRPr="0074558B">
        <w:rPr>
          <w:rFonts w:ascii="Times" w:hAnsi="Times" w:cs="Times"/>
          <w:color w:val="000000"/>
          <w:sz w:val="20"/>
          <w:szCs w:val="20"/>
          <w:lang w:val="en-US" w:eastAsia="zh-CN"/>
        </w:rPr>
        <w:t xml:space="preserve"> following the same condition</w:t>
      </w:r>
      <w:r w:rsidR="00B20F33" w:rsidRPr="0074558B">
        <w:rPr>
          <w:rFonts w:ascii="Times" w:hAnsi="Times" w:cs="Times"/>
          <w:color w:val="000000"/>
          <w:sz w:val="20"/>
          <w:szCs w:val="20"/>
          <w:lang w:val="en-US" w:eastAsia="zh-CN"/>
        </w:rPr>
        <w:t>s</w:t>
      </w:r>
      <w:r w:rsidR="0017484C" w:rsidRPr="0074558B">
        <w:rPr>
          <w:rFonts w:ascii="Times" w:hAnsi="Times" w:cs="Times"/>
          <w:color w:val="000000"/>
          <w:sz w:val="20"/>
          <w:szCs w:val="20"/>
          <w:lang w:val="en-US" w:eastAsia="zh-CN"/>
        </w:rPr>
        <w:t xml:space="preserve"> in TS38.133 section 8.3.2 for intra-band </w:t>
      </w:r>
      <w:r w:rsidR="00B20F33" w:rsidRPr="0074558B">
        <w:rPr>
          <w:sz w:val="20"/>
          <w:szCs w:val="20"/>
          <w:lang w:val="en-US" w:eastAsia="zh-CN"/>
        </w:rPr>
        <w:t>contiguous</w:t>
      </w:r>
      <w:r w:rsidR="00B20F33" w:rsidRPr="0074558B">
        <w:rPr>
          <w:rFonts w:ascii="Times" w:hAnsi="Times" w:cs="Times"/>
          <w:color w:val="000000"/>
          <w:sz w:val="20"/>
          <w:szCs w:val="20"/>
          <w:lang w:val="en-US" w:eastAsia="zh-CN"/>
        </w:rPr>
        <w:t xml:space="preserve"> </w:t>
      </w:r>
      <w:r w:rsidR="0017484C" w:rsidRPr="0074558B">
        <w:rPr>
          <w:rFonts w:ascii="Times" w:hAnsi="Times" w:cs="Times"/>
          <w:color w:val="000000"/>
          <w:sz w:val="20"/>
          <w:szCs w:val="20"/>
          <w:lang w:val="en-US" w:eastAsia="zh-CN"/>
        </w:rPr>
        <w:t>FR</w:t>
      </w:r>
      <w:r w:rsidR="00B20F33" w:rsidRPr="0074558B">
        <w:rPr>
          <w:rFonts w:ascii="Times" w:hAnsi="Times" w:cs="Times"/>
          <w:color w:val="000000"/>
          <w:sz w:val="20"/>
          <w:szCs w:val="20"/>
          <w:lang w:val="en-US" w:eastAsia="zh-CN"/>
        </w:rPr>
        <w:t>1</w:t>
      </w:r>
      <w:r w:rsidR="0017484C" w:rsidRPr="0074558B">
        <w:rPr>
          <w:rFonts w:ascii="Times" w:hAnsi="Times" w:cs="Times"/>
          <w:color w:val="000000"/>
          <w:sz w:val="20"/>
          <w:szCs w:val="20"/>
          <w:lang w:val="en-US" w:eastAsia="zh-CN"/>
        </w:rPr>
        <w:t xml:space="preserve"> </w:t>
      </w:r>
      <w:proofErr w:type="spellStart"/>
      <w:r w:rsidR="0017484C" w:rsidRPr="0074558B">
        <w:rPr>
          <w:rFonts w:ascii="Times" w:hAnsi="Times" w:cs="Times"/>
          <w:color w:val="000000"/>
          <w:sz w:val="20"/>
          <w:szCs w:val="20"/>
          <w:lang w:val="en-US" w:eastAsia="zh-CN"/>
        </w:rPr>
        <w:t>SCell</w:t>
      </w:r>
      <w:proofErr w:type="spellEnd"/>
      <w:r w:rsidR="0017484C" w:rsidRPr="0074558B">
        <w:rPr>
          <w:rFonts w:ascii="Times" w:hAnsi="Times" w:cs="Times"/>
          <w:color w:val="000000"/>
          <w:sz w:val="20"/>
          <w:szCs w:val="20"/>
          <w:lang w:val="en-US" w:eastAsia="zh-CN"/>
        </w:rPr>
        <w:t xml:space="preserve"> activation,</w:t>
      </w:r>
      <w:r w:rsidR="00B20F33" w:rsidRPr="0074558B">
        <w:rPr>
          <w:sz w:val="20"/>
          <w:szCs w:val="20"/>
          <w:lang w:val="en-US" w:eastAsia="zh-CN"/>
        </w:rPr>
        <w:t xml:space="preserve"> no additional beam measurement is needed for associated SSB determination.</w:t>
      </w:r>
    </w:p>
    <w:p w14:paraId="04F26AC5" w14:textId="24724E2E" w:rsidR="00013845" w:rsidRDefault="00013845" w:rsidP="0017484C">
      <w:pPr>
        <w:pStyle w:val="ListParagraph"/>
        <w:numPr>
          <w:ilvl w:val="0"/>
          <w:numId w:val="22"/>
        </w:numPr>
        <w:spacing w:after="120" w:line="240" w:lineRule="auto"/>
        <w:ind w:firstLineChars="0"/>
        <w:jc w:val="both"/>
        <w:rPr>
          <w:sz w:val="20"/>
          <w:szCs w:val="20"/>
          <w:lang w:val="en-US" w:eastAsia="zh-CN"/>
        </w:rPr>
      </w:pPr>
      <w:r w:rsidRPr="0074558B">
        <w:rPr>
          <w:rFonts w:ascii="Times" w:hAnsi="Times" w:cs="Times"/>
          <w:color w:val="000000"/>
          <w:sz w:val="20"/>
          <w:szCs w:val="20"/>
          <w:lang w:val="en-US" w:eastAsia="zh-CN"/>
        </w:rPr>
        <w:t xml:space="preserve">The unknown PUCCH </w:t>
      </w:r>
      <w:proofErr w:type="spellStart"/>
      <w:r w:rsidRPr="0074558B">
        <w:rPr>
          <w:rFonts w:ascii="Times" w:hAnsi="Times" w:cs="Times"/>
          <w:color w:val="000000"/>
          <w:sz w:val="20"/>
          <w:szCs w:val="20"/>
          <w:lang w:val="en-US" w:eastAsia="zh-CN"/>
        </w:rPr>
        <w:t>SCell</w:t>
      </w:r>
      <w:proofErr w:type="spellEnd"/>
      <w:r w:rsidRPr="0074558B">
        <w:rPr>
          <w:rFonts w:ascii="Times" w:hAnsi="Times" w:cs="Times"/>
          <w:color w:val="000000"/>
          <w:sz w:val="20"/>
          <w:szCs w:val="20"/>
          <w:lang w:val="en-US" w:eastAsia="zh-CN"/>
        </w:rPr>
        <w:t xml:space="preserve"> being activated belongs to FR</w:t>
      </w:r>
      <w:r w:rsidR="00B20F33" w:rsidRPr="0074558B">
        <w:rPr>
          <w:rFonts w:ascii="Times" w:hAnsi="Times" w:cs="Times"/>
          <w:color w:val="000000"/>
          <w:sz w:val="20"/>
          <w:szCs w:val="20"/>
          <w:lang w:val="en-US" w:eastAsia="zh-CN"/>
        </w:rPr>
        <w:t>1</w:t>
      </w:r>
      <w:r w:rsidRPr="0074558B">
        <w:rPr>
          <w:rFonts w:ascii="Times" w:hAnsi="Times" w:cs="Times"/>
          <w:color w:val="000000"/>
          <w:sz w:val="20"/>
          <w:szCs w:val="20"/>
          <w:lang w:val="en-US" w:eastAsia="zh-CN"/>
        </w:rPr>
        <w:t xml:space="preserve"> and if there is no </w:t>
      </w:r>
      <w:r w:rsidR="00B20F33" w:rsidRPr="0074558B">
        <w:rPr>
          <w:rFonts w:ascii="Times" w:hAnsi="Times" w:cs="Times"/>
          <w:color w:val="000000"/>
          <w:sz w:val="20"/>
          <w:szCs w:val="20"/>
          <w:lang w:val="en-US" w:eastAsia="zh-CN"/>
        </w:rPr>
        <w:t xml:space="preserve">contiguous </w:t>
      </w:r>
      <w:r w:rsidRPr="0074558B">
        <w:rPr>
          <w:rFonts w:ascii="Times" w:hAnsi="Times" w:cs="Times"/>
          <w:color w:val="000000"/>
          <w:sz w:val="20"/>
          <w:szCs w:val="20"/>
          <w:lang w:val="en-US" w:eastAsia="zh-CN"/>
        </w:rPr>
        <w:t>active serving cell on that FR</w:t>
      </w:r>
      <w:r w:rsidR="00B20F33" w:rsidRPr="0074558B">
        <w:rPr>
          <w:rFonts w:ascii="Times" w:hAnsi="Times" w:cs="Times"/>
          <w:color w:val="000000"/>
          <w:sz w:val="20"/>
          <w:szCs w:val="20"/>
          <w:lang w:val="en-US" w:eastAsia="zh-CN"/>
        </w:rPr>
        <w:t>1</w:t>
      </w:r>
      <w:r w:rsidRPr="0074558B">
        <w:rPr>
          <w:rFonts w:ascii="Times" w:hAnsi="Times" w:cs="Times"/>
          <w:color w:val="000000"/>
          <w:sz w:val="20"/>
          <w:szCs w:val="20"/>
          <w:lang w:val="en-US" w:eastAsia="zh-CN"/>
        </w:rPr>
        <w:t xml:space="preserve"> band</w:t>
      </w:r>
      <w:r w:rsidR="00B20F33" w:rsidRPr="0074558B">
        <w:rPr>
          <w:rFonts w:ascii="Times" w:hAnsi="Times" w:cs="Times"/>
          <w:color w:val="000000"/>
          <w:sz w:val="20"/>
          <w:szCs w:val="20"/>
          <w:lang w:val="en-US" w:eastAsia="zh-CN"/>
        </w:rPr>
        <w:t>:</w:t>
      </w:r>
      <w:r w:rsidR="00B20F33" w:rsidRPr="0074558B">
        <w:rPr>
          <w:sz w:val="20"/>
          <w:szCs w:val="20"/>
          <w:lang w:val="en-US" w:eastAsia="zh-CN"/>
        </w:rPr>
        <w:t xml:space="preserve"> additional beam measurement is needed for associated SSB determination for RO. In legacy FR1 </w:t>
      </w:r>
      <w:proofErr w:type="spellStart"/>
      <w:r w:rsidR="00B20F33" w:rsidRPr="0074558B">
        <w:rPr>
          <w:sz w:val="20"/>
          <w:szCs w:val="20"/>
          <w:lang w:val="en-US" w:eastAsia="zh-CN"/>
        </w:rPr>
        <w:t>SCell</w:t>
      </w:r>
      <w:proofErr w:type="spellEnd"/>
      <w:r w:rsidR="00B20F33" w:rsidRPr="0074558B">
        <w:rPr>
          <w:sz w:val="20"/>
          <w:szCs w:val="20"/>
          <w:lang w:val="en-US" w:eastAsia="zh-CN"/>
        </w:rPr>
        <w:t xml:space="preserve"> activation for this case, RAN4 did not define L1-RSRP measurement and reporting during the </w:t>
      </w:r>
      <w:proofErr w:type="spellStart"/>
      <w:r w:rsidR="00B20F33" w:rsidRPr="0074558B">
        <w:rPr>
          <w:sz w:val="20"/>
          <w:szCs w:val="20"/>
          <w:lang w:val="en-US" w:eastAsia="zh-CN"/>
        </w:rPr>
        <w:t>SCell</w:t>
      </w:r>
      <w:proofErr w:type="spellEnd"/>
      <w:r w:rsidR="00B20F33" w:rsidRPr="0074558B">
        <w:rPr>
          <w:sz w:val="20"/>
          <w:szCs w:val="20"/>
          <w:lang w:val="en-US" w:eastAsia="zh-CN"/>
        </w:rPr>
        <w:t xml:space="preserve"> activation delay, however, in order to determine the associated SSB for RO in FR1 PUCCH </w:t>
      </w:r>
      <w:proofErr w:type="spellStart"/>
      <w:r w:rsidR="00B20F33" w:rsidRPr="0074558B">
        <w:rPr>
          <w:sz w:val="20"/>
          <w:szCs w:val="20"/>
          <w:lang w:val="en-US" w:eastAsia="zh-CN"/>
        </w:rPr>
        <w:t>SCell</w:t>
      </w:r>
      <w:proofErr w:type="spellEnd"/>
      <w:r w:rsidR="00B20F33" w:rsidRPr="0074558B">
        <w:rPr>
          <w:sz w:val="20"/>
          <w:szCs w:val="20"/>
          <w:lang w:val="en-US" w:eastAsia="zh-CN"/>
        </w:rPr>
        <w:t xml:space="preserve"> activation, the L1-RSRP measurement/reporting in PUCCH </w:t>
      </w:r>
      <w:proofErr w:type="spellStart"/>
      <w:r w:rsidR="00B20F33" w:rsidRPr="0074558B">
        <w:rPr>
          <w:sz w:val="20"/>
          <w:szCs w:val="20"/>
          <w:lang w:val="en-US" w:eastAsia="zh-CN"/>
        </w:rPr>
        <w:t>SCell</w:t>
      </w:r>
      <w:proofErr w:type="spellEnd"/>
      <w:r w:rsidR="00B20F33" w:rsidRPr="0074558B">
        <w:rPr>
          <w:sz w:val="20"/>
          <w:szCs w:val="20"/>
          <w:lang w:val="en-US" w:eastAsia="zh-CN"/>
        </w:rPr>
        <w:t xml:space="preserve"> activation based on SSB on the target PUCCH </w:t>
      </w:r>
      <w:proofErr w:type="spellStart"/>
      <w:r w:rsidR="00B20F33" w:rsidRPr="0074558B">
        <w:rPr>
          <w:sz w:val="20"/>
          <w:szCs w:val="20"/>
          <w:lang w:val="en-US" w:eastAsia="zh-CN"/>
        </w:rPr>
        <w:t>SCell</w:t>
      </w:r>
      <w:proofErr w:type="spellEnd"/>
      <w:r w:rsidR="0074558B">
        <w:rPr>
          <w:sz w:val="20"/>
          <w:szCs w:val="20"/>
          <w:lang w:val="en-US" w:eastAsia="zh-CN"/>
        </w:rPr>
        <w:t xml:space="preserve"> is needed</w:t>
      </w:r>
      <w:r w:rsidR="00B20F33" w:rsidRPr="0074558B">
        <w:rPr>
          <w:sz w:val="20"/>
          <w:szCs w:val="20"/>
          <w:lang w:val="en-US" w:eastAsia="zh-CN"/>
        </w:rPr>
        <w:t>.</w:t>
      </w:r>
    </w:p>
    <w:p w14:paraId="7BA36EC3" w14:textId="77777777" w:rsidR="00A07A90" w:rsidRDefault="00050DFD" w:rsidP="00A07A90">
      <w:pPr>
        <w:jc w:val="both"/>
        <w:rPr>
          <w:b/>
          <w:bCs/>
          <w:i/>
          <w:iCs/>
          <w:lang w:val="en-US" w:eastAsia="zh-CN"/>
        </w:rPr>
      </w:pPr>
      <w:r w:rsidRPr="00050DFD">
        <w:rPr>
          <w:b/>
          <w:bCs/>
          <w:i/>
          <w:iCs/>
          <w:lang w:val="en-US" w:eastAsia="zh-CN"/>
        </w:rPr>
        <w:t>Proposal 3:</w:t>
      </w:r>
    </w:p>
    <w:p w14:paraId="476FE320" w14:textId="77777777" w:rsidR="00A07A90" w:rsidRPr="00A07A90" w:rsidRDefault="00A07A90" w:rsidP="00A07A90">
      <w:pPr>
        <w:jc w:val="both"/>
        <w:rPr>
          <w:b/>
          <w:bCs/>
          <w:i/>
          <w:iCs/>
          <w:lang w:val="en-US" w:eastAsia="zh-CN"/>
        </w:rPr>
      </w:pPr>
      <w:r w:rsidRPr="00A07A90">
        <w:rPr>
          <w:b/>
          <w:bCs/>
          <w:i/>
          <w:iCs/>
          <w:lang w:eastAsia="zh-CN"/>
        </w:rPr>
        <w:t xml:space="preserve">If the target PUCCH </w:t>
      </w:r>
      <w:proofErr w:type="spellStart"/>
      <w:r w:rsidRPr="00A07A90">
        <w:rPr>
          <w:b/>
          <w:bCs/>
          <w:i/>
          <w:iCs/>
          <w:lang w:eastAsia="zh-CN"/>
        </w:rPr>
        <w:t>Scell</w:t>
      </w:r>
      <w:proofErr w:type="spellEnd"/>
      <w:r w:rsidRPr="00A07A90">
        <w:rPr>
          <w:b/>
          <w:bCs/>
          <w:i/>
          <w:iCs/>
          <w:lang w:eastAsia="zh-CN"/>
        </w:rPr>
        <w:t xml:space="preserve"> is known, no need to indicate the beam information to network for determining the associated SSB in PDCCH order for RA, i.e., no additional SSB based beam measurement is needed.</w:t>
      </w:r>
    </w:p>
    <w:p w14:paraId="2A6928C1" w14:textId="77777777" w:rsidR="00A07A90" w:rsidRPr="00A07A90" w:rsidRDefault="00A07A90" w:rsidP="00A07A90">
      <w:pPr>
        <w:jc w:val="both"/>
        <w:rPr>
          <w:b/>
          <w:bCs/>
          <w:i/>
          <w:iCs/>
          <w:lang w:val="en-US" w:eastAsia="zh-CN"/>
        </w:rPr>
      </w:pPr>
      <w:r w:rsidRPr="00A07A90">
        <w:rPr>
          <w:b/>
          <w:bCs/>
          <w:i/>
          <w:iCs/>
          <w:lang w:eastAsia="zh-CN"/>
        </w:rPr>
        <w:t xml:space="preserve">If the target PUCCH </w:t>
      </w:r>
      <w:proofErr w:type="spellStart"/>
      <w:r w:rsidRPr="00A07A90">
        <w:rPr>
          <w:b/>
          <w:bCs/>
          <w:i/>
          <w:iCs/>
          <w:lang w:eastAsia="zh-CN"/>
        </w:rPr>
        <w:t>Scell</w:t>
      </w:r>
      <w:proofErr w:type="spellEnd"/>
      <w:r w:rsidRPr="00A07A90">
        <w:rPr>
          <w:b/>
          <w:bCs/>
          <w:i/>
          <w:iCs/>
          <w:lang w:eastAsia="zh-CN"/>
        </w:rPr>
        <w:t xml:space="preserve"> is unknown cell in FR2:</w:t>
      </w:r>
    </w:p>
    <w:p w14:paraId="1F4D3DB2" w14:textId="77777777" w:rsidR="00A07A90" w:rsidRPr="00A07A90" w:rsidRDefault="00A07A90" w:rsidP="00A07A90">
      <w:pPr>
        <w:numPr>
          <w:ilvl w:val="0"/>
          <w:numId w:val="35"/>
        </w:numPr>
        <w:jc w:val="both"/>
        <w:rPr>
          <w:b/>
          <w:bCs/>
          <w:i/>
          <w:iCs/>
          <w:lang w:val="en-US" w:eastAsia="zh-CN"/>
        </w:rPr>
      </w:pPr>
      <w:r w:rsidRPr="00A07A90">
        <w:rPr>
          <w:b/>
          <w:bCs/>
          <w:i/>
          <w:iCs/>
          <w:lang w:eastAsia="zh-CN"/>
        </w:rPr>
        <w:lastRenderedPageBreak/>
        <w:t xml:space="preserve">If there is at least one active serving cell on that FR2 band </w:t>
      </w:r>
      <w:r w:rsidRPr="00A07A90">
        <w:rPr>
          <w:b/>
          <w:bCs/>
          <w:i/>
          <w:iCs/>
          <w:lang w:val="en-US" w:eastAsia="zh-CN"/>
        </w:rPr>
        <w:t>(</w:t>
      </w:r>
      <w:r w:rsidRPr="00A07A90">
        <w:rPr>
          <w:b/>
          <w:bCs/>
          <w:i/>
          <w:iCs/>
          <w:lang w:eastAsia="zh-CN"/>
        </w:rPr>
        <w:t xml:space="preserve">following the same conditions in TS38.133 section 8.3.2 for intra-band FR2 </w:t>
      </w:r>
      <w:proofErr w:type="spellStart"/>
      <w:r w:rsidRPr="00A07A90">
        <w:rPr>
          <w:b/>
          <w:bCs/>
          <w:i/>
          <w:iCs/>
          <w:lang w:eastAsia="zh-CN"/>
        </w:rPr>
        <w:t>Scell</w:t>
      </w:r>
      <w:proofErr w:type="spellEnd"/>
      <w:r w:rsidRPr="00A07A90">
        <w:rPr>
          <w:b/>
          <w:bCs/>
          <w:i/>
          <w:iCs/>
          <w:lang w:eastAsia="zh-CN"/>
        </w:rPr>
        <w:t xml:space="preserve"> activation), no need to indicate the beam information to network for determining the associated SSB in PDCCH order for RA.</w:t>
      </w:r>
    </w:p>
    <w:p w14:paraId="3993DF87" w14:textId="767B0BE4" w:rsidR="00A07A90" w:rsidRPr="00A07A90" w:rsidRDefault="00A07A90" w:rsidP="00A07A90">
      <w:pPr>
        <w:numPr>
          <w:ilvl w:val="0"/>
          <w:numId w:val="35"/>
        </w:numPr>
        <w:jc w:val="both"/>
        <w:rPr>
          <w:b/>
          <w:bCs/>
          <w:i/>
          <w:iCs/>
          <w:lang w:val="en-US" w:eastAsia="zh-CN"/>
        </w:rPr>
      </w:pPr>
      <w:r w:rsidRPr="00A07A90">
        <w:rPr>
          <w:b/>
          <w:bCs/>
          <w:i/>
          <w:iCs/>
          <w:lang w:val="en-US" w:eastAsia="zh-CN"/>
        </w:rPr>
        <w:t xml:space="preserve">If </w:t>
      </w:r>
      <w:r w:rsidRPr="00A07A90">
        <w:rPr>
          <w:b/>
          <w:bCs/>
          <w:i/>
          <w:iCs/>
          <w:lang w:eastAsia="zh-CN"/>
        </w:rPr>
        <w:t>there is no active serving cell on that FR2 band, need to indicate the beam information to network for determining the associated SSB in PDCCH order for RA.</w:t>
      </w:r>
    </w:p>
    <w:p w14:paraId="70E5DC42" w14:textId="77777777" w:rsidR="00A07A90" w:rsidRPr="00A07A90" w:rsidRDefault="00A07A90" w:rsidP="00A07A90">
      <w:pPr>
        <w:jc w:val="both"/>
        <w:rPr>
          <w:b/>
          <w:bCs/>
          <w:i/>
          <w:iCs/>
          <w:lang w:val="en-US" w:eastAsia="zh-CN"/>
        </w:rPr>
      </w:pPr>
      <w:r w:rsidRPr="00A07A90">
        <w:rPr>
          <w:b/>
          <w:bCs/>
          <w:i/>
          <w:iCs/>
          <w:lang w:eastAsia="zh-CN"/>
        </w:rPr>
        <w:t xml:space="preserve">If the target PUCCH </w:t>
      </w:r>
      <w:proofErr w:type="spellStart"/>
      <w:r w:rsidRPr="00A07A90">
        <w:rPr>
          <w:b/>
          <w:bCs/>
          <w:i/>
          <w:iCs/>
          <w:lang w:eastAsia="zh-CN"/>
        </w:rPr>
        <w:t>Scell</w:t>
      </w:r>
      <w:proofErr w:type="spellEnd"/>
      <w:r w:rsidRPr="00A07A90">
        <w:rPr>
          <w:b/>
          <w:bCs/>
          <w:i/>
          <w:iCs/>
          <w:lang w:eastAsia="zh-CN"/>
        </w:rPr>
        <w:t xml:space="preserve"> is unknown cell in FR1:</w:t>
      </w:r>
    </w:p>
    <w:p w14:paraId="6BEF2EC5" w14:textId="77777777" w:rsidR="00A07A90" w:rsidRPr="00A07A90" w:rsidRDefault="00A07A90" w:rsidP="00A07A90">
      <w:pPr>
        <w:numPr>
          <w:ilvl w:val="0"/>
          <w:numId w:val="34"/>
        </w:numPr>
        <w:jc w:val="both"/>
        <w:rPr>
          <w:rFonts w:eastAsia="SimSun"/>
          <w:b/>
          <w:bCs/>
          <w:i/>
          <w:iCs/>
          <w:snapToGrid w:val="0"/>
          <w:sz w:val="21"/>
          <w:szCs w:val="21"/>
          <w:lang w:val="en-US" w:eastAsia="zh-CN"/>
        </w:rPr>
      </w:pPr>
      <w:r w:rsidRPr="00A07A90">
        <w:rPr>
          <w:rFonts w:eastAsia="SimSun"/>
          <w:b/>
          <w:bCs/>
          <w:i/>
          <w:iCs/>
          <w:snapToGrid w:val="0"/>
          <w:sz w:val="21"/>
          <w:szCs w:val="21"/>
          <w:lang w:eastAsia="zh-CN"/>
        </w:rPr>
        <w:t xml:space="preserve">If it is contiguous to an active serving cell in the same band (following the same conditions in TS38.133 section 8.3.2 for intra-band contiguous FR1 </w:t>
      </w:r>
      <w:proofErr w:type="spellStart"/>
      <w:r w:rsidRPr="00A07A90">
        <w:rPr>
          <w:rFonts w:eastAsia="SimSun"/>
          <w:b/>
          <w:bCs/>
          <w:i/>
          <w:iCs/>
          <w:snapToGrid w:val="0"/>
          <w:sz w:val="21"/>
          <w:szCs w:val="21"/>
          <w:lang w:eastAsia="zh-CN"/>
        </w:rPr>
        <w:t>Scell</w:t>
      </w:r>
      <w:proofErr w:type="spellEnd"/>
      <w:r w:rsidRPr="00A07A90">
        <w:rPr>
          <w:rFonts w:eastAsia="SimSun"/>
          <w:b/>
          <w:bCs/>
          <w:i/>
          <w:iCs/>
          <w:snapToGrid w:val="0"/>
          <w:sz w:val="21"/>
          <w:szCs w:val="21"/>
          <w:lang w:eastAsia="zh-CN"/>
        </w:rPr>
        <w:t xml:space="preserve"> activation), no need to indicate the beam information to network for determining the associated SSB in PDCCH order for RA.</w:t>
      </w:r>
    </w:p>
    <w:p w14:paraId="51E22B82" w14:textId="77777777" w:rsidR="00A07A90" w:rsidRPr="00A07A90" w:rsidRDefault="00A07A90" w:rsidP="00A07A90">
      <w:pPr>
        <w:numPr>
          <w:ilvl w:val="0"/>
          <w:numId w:val="34"/>
        </w:numPr>
        <w:jc w:val="both"/>
        <w:rPr>
          <w:rFonts w:eastAsia="SimSun"/>
          <w:b/>
          <w:bCs/>
          <w:i/>
          <w:iCs/>
          <w:snapToGrid w:val="0"/>
          <w:sz w:val="21"/>
          <w:szCs w:val="21"/>
          <w:lang w:val="en-US" w:eastAsia="zh-CN"/>
        </w:rPr>
      </w:pPr>
      <w:r w:rsidRPr="00A07A90">
        <w:rPr>
          <w:rFonts w:eastAsia="SimSun"/>
          <w:b/>
          <w:bCs/>
          <w:i/>
          <w:iCs/>
          <w:snapToGrid w:val="0"/>
          <w:sz w:val="21"/>
          <w:szCs w:val="21"/>
          <w:lang w:eastAsia="zh-CN"/>
        </w:rPr>
        <w:t>If there is no contiguous active serving cell on that FR1 band, need to indicate the beam information to network for determining the associated SSB in PDCCH order for RA.</w:t>
      </w:r>
    </w:p>
    <w:p w14:paraId="16D0783C" w14:textId="6ABC2B30" w:rsidR="00A07A90" w:rsidRDefault="00A07A90" w:rsidP="00A07A90">
      <w:pPr>
        <w:spacing w:after="120"/>
        <w:jc w:val="both"/>
        <w:rPr>
          <w:lang w:val="en-US" w:eastAsia="zh-CN"/>
        </w:rPr>
      </w:pPr>
      <w:r>
        <w:rPr>
          <w:lang w:val="en-US" w:eastAsia="zh-CN"/>
        </w:rPr>
        <w:t xml:space="preserve">Even though the SSB index is needed only when PDCCH triggered RACH is needed, that is, SSB index is needed for network for invalid TA case. However, </w:t>
      </w:r>
      <w:r w:rsidR="001237B1">
        <w:rPr>
          <w:lang w:val="en-US" w:eastAsia="zh-CN"/>
        </w:rPr>
        <w:t xml:space="preserve">even for valid TA case, </w:t>
      </w:r>
      <w:r>
        <w:rPr>
          <w:lang w:val="en-US" w:eastAsia="zh-CN"/>
        </w:rPr>
        <w:t>the beam information shall be also used for</w:t>
      </w:r>
      <w:r w:rsidRPr="00A07A90">
        <w:rPr>
          <w:lang w:val="en-US" w:eastAsia="zh-CN"/>
        </w:rPr>
        <w:t xml:space="preserve"> </w:t>
      </w:r>
      <w:r w:rsidRPr="00767FDA">
        <w:rPr>
          <w:lang w:val="en-US" w:eastAsia="zh-CN"/>
        </w:rPr>
        <w:t xml:space="preserve">TCI for PDCCH/PDSCH/CSI </w:t>
      </w:r>
      <w:r>
        <w:rPr>
          <w:lang w:val="en-US" w:eastAsia="zh-CN"/>
        </w:rPr>
        <w:t>of</w:t>
      </w:r>
      <w:r w:rsidRPr="00767FDA">
        <w:rPr>
          <w:lang w:val="en-US" w:eastAsia="zh-CN"/>
        </w:rPr>
        <w:t xml:space="preserve"> target </w:t>
      </w:r>
      <w:proofErr w:type="spellStart"/>
      <w:r w:rsidRPr="00767FDA">
        <w:rPr>
          <w:lang w:val="en-US" w:eastAsia="zh-CN"/>
        </w:rPr>
        <w:t>SCell</w:t>
      </w:r>
      <w:proofErr w:type="spellEnd"/>
      <w:r>
        <w:rPr>
          <w:lang w:val="en-US" w:eastAsia="zh-CN"/>
        </w:rPr>
        <w:t xml:space="preserve"> </w:t>
      </w:r>
      <w:r w:rsidR="001237B1">
        <w:rPr>
          <w:lang w:val="en-US" w:eastAsia="zh-CN"/>
        </w:rPr>
        <w:t>in FR1/FR2 a</w:t>
      </w:r>
      <w:r>
        <w:rPr>
          <w:lang w:val="en-US" w:eastAsia="zh-CN"/>
        </w:rPr>
        <w:t xml:space="preserve">nd </w:t>
      </w:r>
      <w:r w:rsidR="001237B1" w:rsidRPr="00767FDA">
        <w:rPr>
          <w:lang w:val="en-US" w:eastAsia="zh-CN"/>
        </w:rPr>
        <w:t>uplink beam for PUCCH</w:t>
      </w:r>
      <w:r w:rsidR="001237B1">
        <w:rPr>
          <w:lang w:val="en-US" w:eastAsia="zh-CN"/>
        </w:rPr>
        <w:t xml:space="preserve"> in FR2.</w:t>
      </w:r>
    </w:p>
    <w:p w14:paraId="672FDB86" w14:textId="4FD1C939" w:rsidR="00A07A90" w:rsidRPr="001237B1" w:rsidRDefault="00A07A90" w:rsidP="001237B1">
      <w:pPr>
        <w:spacing w:after="120"/>
        <w:jc w:val="both"/>
        <w:rPr>
          <w:lang w:val="en-US" w:eastAsia="zh-CN"/>
        </w:rPr>
      </w:pPr>
      <w:r>
        <w:rPr>
          <w:lang w:val="en-US" w:eastAsia="zh-CN"/>
        </w:rPr>
        <w:t xml:space="preserve">This is the spatial information for target </w:t>
      </w:r>
      <w:proofErr w:type="gramStart"/>
      <w:r>
        <w:rPr>
          <w:lang w:val="en-US" w:eastAsia="zh-CN"/>
        </w:rPr>
        <w:t>PUCCH</w:t>
      </w:r>
      <w:proofErr w:type="gramEnd"/>
      <w:r>
        <w:rPr>
          <w:lang w:val="en-US" w:eastAsia="zh-CN"/>
        </w:rPr>
        <w:t xml:space="preserve"> and it’s not related with timing information, so this beam information shall be indicated to NW for both valid TA and invalid TA cases.</w:t>
      </w:r>
    </w:p>
    <w:p w14:paraId="57032113" w14:textId="4A090519" w:rsidR="00396FCA" w:rsidRPr="00A07A90" w:rsidRDefault="00A07A90" w:rsidP="00396FCA">
      <w:pPr>
        <w:jc w:val="both"/>
        <w:rPr>
          <w:b/>
          <w:bCs/>
          <w:i/>
          <w:iCs/>
          <w:lang w:val="en-US" w:eastAsia="zh-CN"/>
        </w:rPr>
      </w:pPr>
      <w:r w:rsidRPr="00A07A90">
        <w:rPr>
          <w:b/>
          <w:bCs/>
          <w:i/>
          <w:iCs/>
          <w:lang w:val="en-US" w:eastAsia="zh-CN"/>
        </w:rPr>
        <w:t xml:space="preserve">Proposal 4: beam information of PUCCH </w:t>
      </w:r>
      <w:proofErr w:type="spellStart"/>
      <w:r w:rsidRPr="00A07A90">
        <w:rPr>
          <w:b/>
          <w:bCs/>
          <w:i/>
          <w:iCs/>
          <w:lang w:val="en-US" w:eastAsia="zh-CN"/>
        </w:rPr>
        <w:t>SCell</w:t>
      </w:r>
      <w:proofErr w:type="spellEnd"/>
      <w:r w:rsidRPr="00A07A90">
        <w:rPr>
          <w:b/>
          <w:bCs/>
          <w:i/>
          <w:iCs/>
          <w:lang w:val="en-US" w:eastAsia="zh-CN"/>
        </w:rPr>
        <w:t xml:space="preserve"> is needed to be indicated to NW</w:t>
      </w:r>
      <w:r w:rsidR="001237B1">
        <w:rPr>
          <w:b/>
          <w:bCs/>
          <w:i/>
          <w:iCs/>
          <w:lang w:val="en-US" w:eastAsia="zh-CN"/>
        </w:rPr>
        <w:t xml:space="preserve"> for both valid and invalid TA cases.</w:t>
      </w:r>
    </w:p>
    <w:p w14:paraId="6C312D08" w14:textId="58422EE9" w:rsidR="001237B1" w:rsidRDefault="001237B1" w:rsidP="00717547">
      <w:pPr>
        <w:jc w:val="both"/>
        <w:rPr>
          <w:lang w:val="en-US" w:eastAsia="zh-CN"/>
        </w:rPr>
      </w:pPr>
      <w:r>
        <w:rPr>
          <w:lang w:val="en-US" w:eastAsia="zh-CN"/>
        </w:rPr>
        <w:t xml:space="preserve">However, how to report the beam information to network is another issue 1-1-3b identified in last meeting, </w:t>
      </w:r>
    </w:p>
    <w:tbl>
      <w:tblPr>
        <w:tblStyle w:val="TableGrid"/>
        <w:tblW w:w="0" w:type="auto"/>
        <w:tblLook w:val="04A0" w:firstRow="1" w:lastRow="0" w:firstColumn="1" w:lastColumn="0" w:noHBand="0" w:noVBand="1"/>
      </w:tblPr>
      <w:tblGrid>
        <w:gridCol w:w="9629"/>
      </w:tblGrid>
      <w:tr w:rsidR="001237B1" w14:paraId="43266D2F" w14:textId="77777777" w:rsidTr="001237B1">
        <w:tc>
          <w:tcPr>
            <w:tcW w:w="9629" w:type="dxa"/>
          </w:tcPr>
          <w:p w14:paraId="55A248DC" w14:textId="77777777" w:rsidR="001237B1" w:rsidRPr="001237B1" w:rsidRDefault="001237B1" w:rsidP="001237B1">
            <w:pPr>
              <w:numPr>
                <w:ilvl w:val="0"/>
                <w:numId w:val="37"/>
              </w:numPr>
              <w:spacing w:after="0"/>
              <w:jc w:val="both"/>
              <w:rPr>
                <w:lang w:val="en-US" w:eastAsia="zh-CN"/>
              </w:rPr>
            </w:pPr>
            <w:r w:rsidRPr="001237B1">
              <w:rPr>
                <w:b/>
                <w:bCs/>
                <w:u w:val="single"/>
                <w:lang w:eastAsia="zh-CN"/>
              </w:rPr>
              <w:t>Issue 1-1-3</w:t>
            </w:r>
            <w:r w:rsidRPr="001237B1">
              <w:rPr>
                <w:b/>
                <w:bCs/>
                <w:u w:val="single"/>
                <w:lang w:val="en-US" w:eastAsia="zh-CN"/>
              </w:rPr>
              <w:t>b</w:t>
            </w:r>
            <w:r w:rsidRPr="001237B1">
              <w:rPr>
                <w:b/>
                <w:bCs/>
                <w:u w:val="single"/>
                <w:lang w:eastAsia="zh-CN"/>
              </w:rPr>
              <w:t xml:space="preserve">: </w:t>
            </w:r>
            <w:r w:rsidRPr="001237B1">
              <w:rPr>
                <w:b/>
                <w:bCs/>
                <w:u w:val="single"/>
                <w:lang w:val="en-US" w:eastAsia="zh-CN"/>
              </w:rPr>
              <w:t xml:space="preserve">If the conclusion of issue 1-1-3 is the beam information of PUCCH </w:t>
            </w:r>
            <w:proofErr w:type="spellStart"/>
            <w:r w:rsidRPr="001237B1">
              <w:rPr>
                <w:b/>
                <w:bCs/>
                <w:u w:val="single"/>
                <w:lang w:val="en-US" w:eastAsia="zh-CN"/>
              </w:rPr>
              <w:t>Scell</w:t>
            </w:r>
            <w:proofErr w:type="spellEnd"/>
            <w:r w:rsidRPr="001237B1">
              <w:rPr>
                <w:b/>
                <w:bCs/>
                <w:u w:val="single"/>
                <w:lang w:val="en-US" w:eastAsia="zh-CN"/>
              </w:rPr>
              <w:t xml:space="preserve"> is needed to be indicated to NW (maybe in certain cases), how to resolve the indication issue (</w:t>
            </w:r>
            <w:proofErr w:type="gramStart"/>
            <w:r w:rsidRPr="001237B1">
              <w:rPr>
                <w:b/>
                <w:bCs/>
                <w:u w:val="single"/>
                <w:lang w:val="en-US" w:eastAsia="zh-CN"/>
              </w:rPr>
              <w:t>e.g.</w:t>
            </w:r>
            <w:proofErr w:type="gramEnd"/>
            <w:r w:rsidRPr="001237B1">
              <w:rPr>
                <w:b/>
                <w:bCs/>
                <w:u w:val="single"/>
                <w:lang w:val="en-US" w:eastAsia="zh-CN"/>
              </w:rPr>
              <w:t xml:space="preserve"> the procedure)?</w:t>
            </w:r>
          </w:p>
          <w:p w14:paraId="4DD1FBEF" w14:textId="77777777" w:rsidR="001237B1" w:rsidRPr="001237B1" w:rsidRDefault="001237B1" w:rsidP="001237B1">
            <w:pPr>
              <w:numPr>
                <w:ilvl w:val="1"/>
                <w:numId w:val="37"/>
              </w:numPr>
              <w:spacing w:after="0"/>
              <w:jc w:val="both"/>
              <w:rPr>
                <w:lang w:val="en-US" w:eastAsia="zh-CN"/>
              </w:rPr>
            </w:pPr>
            <w:r w:rsidRPr="001237B1">
              <w:rPr>
                <w:lang w:eastAsia="zh-CN"/>
              </w:rPr>
              <w:t>Option 1: (Huawei)</w:t>
            </w:r>
          </w:p>
          <w:p w14:paraId="0BBADBC4" w14:textId="77777777" w:rsidR="001237B1" w:rsidRPr="001237B1" w:rsidRDefault="001237B1" w:rsidP="001237B1">
            <w:pPr>
              <w:numPr>
                <w:ilvl w:val="2"/>
                <w:numId w:val="37"/>
              </w:numPr>
              <w:spacing w:after="0"/>
              <w:jc w:val="both"/>
              <w:rPr>
                <w:lang w:val="en-US" w:eastAsia="zh-CN"/>
              </w:rPr>
            </w:pPr>
            <w:r w:rsidRPr="001237B1">
              <w:rPr>
                <w:lang w:eastAsia="zh-CN"/>
              </w:rPr>
              <w:t xml:space="preserve">Allow UE to use CBRA for PUCCH </w:t>
            </w:r>
            <w:proofErr w:type="spellStart"/>
            <w:r w:rsidRPr="001237B1">
              <w:rPr>
                <w:lang w:eastAsia="zh-CN"/>
              </w:rPr>
              <w:t>SCell</w:t>
            </w:r>
            <w:proofErr w:type="spellEnd"/>
            <w:r w:rsidRPr="001237B1">
              <w:rPr>
                <w:lang w:eastAsia="zh-CN"/>
              </w:rPr>
              <w:t xml:space="preserve"> activation. </w:t>
            </w:r>
          </w:p>
          <w:p w14:paraId="1A8D9CD0" w14:textId="77777777" w:rsidR="001237B1" w:rsidRPr="001237B1" w:rsidRDefault="001237B1" w:rsidP="001237B1">
            <w:pPr>
              <w:numPr>
                <w:ilvl w:val="1"/>
                <w:numId w:val="37"/>
              </w:numPr>
              <w:spacing w:after="0"/>
              <w:jc w:val="both"/>
              <w:rPr>
                <w:lang w:val="en-US" w:eastAsia="zh-CN"/>
              </w:rPr>
            </w:pPr>
            <w:proofErr w:type="gramStart"/>
            <w:r w:rsidRPr="001237B1">
              <w:rPr>
                <w:lang w:eastAsia="zh-CN"/>
              </w:rPr>
              <w:t>Option  2</w:t>
            </w:r>
            <w:proofErr w:type="gramEnd"/>
            <w:r w:rsidRPr="001237B1">
              <w:rPr>
                <w:lang w:eastAsia="zh-CN"/>
              </w:rPr>
              <w:t xml:space="preserve">: (MTK, QC, </w:t>
            </w:r>
            <w:r w:rsidRPr="001237B1">
              <w:rPr>
                <w:lang w:val="en-US" w:eastAsia="zh-CN"/>
              </w:rPr>
              <w:t>Ericsson, CATT</w:t>
            </w:r>
            <w:r w:rsidRPr="001237B1">
              <w:rPr>
                <w:lang w:eastAsia="zh-CN"/>
              </w:rPr>
              <w:t>)</w:t>
            </w:r>
          </w:p>
          <w:p w14:paraId="45C58A4A" w14:textId="77777777" w:rsidR="001237B1" w:rsidRPr="001237B1" w:rsidRDefault="001237B1" w:rsidP="001237B1">
            <w:pPr>
              <w:numPr>
                <w:ilvl w:val="2"/>
                <w:numId w:val="37"/>
              </w:numPr>
              <w:spacing w:after="0"/>
              <w:jc w:val="both"/>
              <w:rPr>
                <w:lang w:val="en-US" w:eastAsia="zh-CN"/>
              </w:rPr>
            </w:pPr>
            <w:r w:rsidRPr="001237B1">
              <w:rPr>
                <w:lang w:eastAsia="zh-CN"/>
              </w:rPr>
              <w:t>The valid case:</w:t>
            </w:r>
          </w:p>
          <w:p w14:paraId="46571199" w14:textId="77777777" w:rsidR="001237B1" w:rsidRPr="001237B1" w:rsidRDefault="001237B1" w:rsidP="001237B1">
            <w:pPr>
              <w:numPr>
                <w:ilvl w:val="3"/>
                <w:numId w:val="37"/>
              </w:numPr>
              <w:spacing w:after="0"/>
              <w:jc w:val="both"/>
              <w:rPr>
                <w:lang w:val="en-US" w:eastAsia="zh-CN"/>
              </w:rPr>
            </w:pPr>
            <w:r w:rsidRPr="001237B1">
              <w:rPr>
                <w:lang w:eastAsia="zh-CN"/>
              </w:rPr>
              <w:t xml:space="preserve">UE may measure the quality of the PUCCH </w:t>
            </w:r>
            <w:proofErr w:type="spellStart"/>
            <w:r w:rsidRPr="001237B1">
              <w:rPr>
                <w:lang w:eastAsia="zh-CN"/>
              </w:rPr>
              <w:t>SCell</w:t>
            </w:r>
            <w:proofErr w:type="spellEnd"/>
            <w:r w:rsidRPr="001237B1">
              <w:rPr>
                <w:lang w:eastAsia="zh-CN"/>
              </w:rPr>
              <w:t xml:space="preserve"> and report the beam information to network via </w:t>
            </w:r>
            <w:proofErr w:type="spellStart"/>
            <w:r w:rsidRPr="001237B1">
              <w:rPr>
                <w:lang w:eastAsia="zh-CN"/>
              </w:rPr>
              <w:t>SpCell</w:t>
            </w:r>
            <w:proofErr w:type="spellEnd"/>
            <w:r w:rsidRPr="001237B1">
              <w:rPr>
                <w:lang w:eastAsia="zh-CN"/>
              </w:rPr>
              <w:t>.</w:t>
            </w:r>
          </w:p>
          <w:p w14:paraId="154AF6D2" w14:textId="77777777" w:rsidR="001237B1" w:rsidRPr="001237B1" w:rsidRDefault="001237B1" w:rsidP="001237B1">
            <w:pPr>
              <w:numPr>
                <w:ilvl w:val="3"/>
                <w:numId w:val="37"/>
              </w:numPr>
              <w:spacing w:after="0"/>
              <w:jc w:val="both"/>
              <w:rPr>
                <w:lang w:val="en-US" w:eastAsia="zh-CN"/>
              </w:rPr>
            </w:pPr>
            <w:r w:rsidRPr="001237B1">
              <w:rPr>
                <w:lang w:eastAsia="zh-CN"/>
              </w:rPr>
              <w:t>Network transmits the downlink signals via the beam reported by UE and UE can transmit the uplink signals with valid TA.</w:t>
            </w:r>
          </w:p>
          <w:p w14:paraId="77EBA0C4" w14:textId="77777777" w:rsidR="001237B1" w:rsidRPr="001237B1" w:rsidRDefault="001237B1" w:rsidP="001237B1">
            <w:pPr>
              <w:numPr>
                <w:ilvl w:val="2"/>
                <w:numId w:val="37"/>
              </w:numPr>
              <w:spacing w:after="0"/>
              <w:jc w:val="both"/>
              <w:rPr>
                <w:lang w:val="en-US" w:eastAsia="zh-CN"/>
              </w:rPr>
            </w:pPr>
            <w:r w:rsidRPr="001237B1">
              <w:rPr>
                <w:lang w:eastAsia="zh-CN"/>
              </w:rPr>
              <w:t>The invalid case:</w:t>
            </w:r>
          </w:p>
          <w:p w14:paraId="25836E2D" w14:textId="77777777" w:rsidR="001237B1" w:rsidRPr="001237B1" w:rsidRDefault="001237B1" w:rsidP="001237B1">
            <w:pPr>
              <w:numPr>
                <w:ilvl w:val="3"/>
                <w:numId w:val="37"/>
              </w:numPr>
              <w:spacing w:after="0"/>
              <w:jc w:val="both"/>
              <w:rPr>
                <w:lang w:val="en-US" w:eastAsia="zh-CN"/>
              </w:rPr>
            </w:pPr>
            <w:r w:rsidRPr="001237B1">
              <w:rPr>
                <w:lang w:eastAsia="zh-CN"/>
              </w:rPr>
              <w:t xml:space="preserve">UE may measure the quality of the PUCCH </w:t>
            </w:r>
            <w:proofErr w:type="spellStart"/>
            <w:r w:rsidRPr="001237B1">
              <w:rPr>
                <w:lang w:eastAsia="zh-CN"/>
              </w:rPr>
              <w:t>SCell</w:t>
            </w:r>
            <w:proofErr w:type="spellEnd"/>
            <w:r w:rsidRPr="001237B1">
              <w:rPr>
                <w:lang w:eastAsia="zh-CN"/>
              </w:rPr>
              <w:t xml:space="preserve"> and report the beam information to network via </w:t>
            </w:r>
            <w:proofErr w:type="spellStart"/>
            <w:r w:rsidRPr="001237B1">
              <w:rPr>
                <w:lang w:eastAsia="zh-CN"/>
              </w:rPr>
              <w:t>SpCell</w:t>
            </w:r>
            <w:proofErr w:type="spellEnd"/>
            <w:r w:rsidRPr="001237B1">
              <w:rPr>
                <w:lang w:eastAsia="zh-CN"/>
              </w:rPr>
              <w:t>.</w:t>
            </w:r>
          </w:p>
          <w:p w14:paraId="3E266846" w14:textId="77777777" w:rsidR="001237B1" w:rsidRPr="001237B1" w:rsidRDefault="001237B1" w:rsidP="001237B1">
            <w:pPr>
              <w:numPr>
                <w:ilvl w:val="3"/>
                <w:numId w:val="37"/>
              </w:numPr>
              <w:spacing w:after="0"/>
              <w:jc w:val="both"/>
              <w:rPr>
                <w:lang w:val="en-US" w:eastAsia="zh-CN"/>
              </w:rPr>
            </w:pPr>
            <w:r w:rsidRPr="001237B1">
              <w:rPr>
                <w:lang w:eastAsia="zh-CN"/>
              </w:rPr>
              <w:t xml:space="preserve">Network will indicate the PDCCH order to UE and then UE will trigger the </w:t>
            </w:r>
            <w:proofErr w:type="gramStart"/>
            <w:r w:rsidRPr="001237B1">
              <w:rPr>
                <w:lang w:eastAsia="zh-CN"/>
              </w:rPr>
              <w:t>random access</w:t>
            </w:r>
            <w:proofErr w:type="gramEnd"/>
            <w:r w:rsidRPr="001237B1">
              <w:rPr>
                <w:lang w:eastAsia="zh-CN"/>
              </w:rPr>
              <w:t xml:space="preserve"> procedure for obtaining the TA command.</w:t>
            </w:r>
          </w:p>
          <w:p w14:paraId="627B1A8C" w14:textId="77777777" w:rsidR="001237B1" w:rsidRPr="001237B1" w:rsidRDefault="001237B1" w:rsidP="001237B1">
            <w:pPr>
              <w:numPr>
                <w:ilvl w:val="3"/>
                <w:numId w:val="37"/>
              </w:numPr>
              <w:spacing w:after="0"/>
              <w:jc w:val="both"/>
              <w:rPr>
                <w:lang w:val="en-US" w:eastAsia="zh-CN"/>
              </w:rPr>
            </w:pPr>
            <w:r w:rsidRPr="001237B1">
              <w:rPr>
                <w:lang w:eastAsia="zh-CN"/>
              </w:rPr>
              <w:t>After UE obtain the valid TA, UE may transmit the CSI-reporting on its own PUCCH resource.</w:t>
            </w:r>
          </w:p>
          <w:p w14:paraId="27B653E3" w14:textId="77777777" w:rsidR="001237B1" w:rsidRPr="001237B1" w:rsidRDefault="001237B1" w:rsidP="001237B1">
            <w:pPr>
              <w:numPr>
                <w:ilvl w:val="2"/>
                <w:numId w:val="37"/>
              </w:numPr>
              <w:spacing w:after="0"/>
              <w:jc w:val="both"/>
              <w:rPr>
                <w:lang w:val="en-US" w:eastAsia="zh-CN"/>
              </w:rPr>
            </w:pPr>
            <w:r w:rsidRPr="001237B1">
              <w:rPr>
                <w:lang w:eastAsia="zh-CN"/>
              </w:rPr>
              <w:t xml:space="preserve">Note: the </w:t>
            </w:r>
            <w:r w:rsidRPr="001237B1">
              <w:rPr>
                <w:lang w:val="en-US" w:eastAsia="zh-CN"/>
              </w:rPr>
              <w:t>procedure needs to be confirmed by RAN1/2</w:t>
            </w:r>
          </w:p>
          <w:p w14:paraId="18BCFBF1" w14:textId="77777777" w:rsidR="001237B1" w:rsidRPr="001237B1" w:rsidRDefault="001237B1" w:rsidP="001237B1">
            <w:pPr>
              <w:numPr>
                <w:ilvl w:val="1"/>
                <w:numId w:val="37"/>
              </w:numPr>
              <w:spacing w:after="0"/>
              <w:jc w:val="both"/>
              <w:rPr>
                <w:lang w:val="en-US" w:eastAsia="zh-CN"/>
              </w:rPr>
            </w:pPr>
            <w:r w:rsidRPr="001237B1">
              <w:rPr>
                <w:lang w:val="en-US" w:eastAsia="zh-CN"/>
              </w:rPr>
              <w:t>Option 3: (Apple)</w:t>
            </w:r>
          </w:p>
          <w:p w14:paraId="251A032D" w14:textId="77777777" w:rsidR="001237B1" w:rsidRPr="001237B1" w:rsidRDefault="001237B1" w:rsidP="001237B1">
            <w:pPr>
              <w:numPr>
                <w:ilvl w:val="2"/>
                <w:numId w:val="37"/>
              </w:numPr>
              <w:spacing w:after="0"/>
              <w:jc w:val="both"/>
              <w:rPr>
                <w:lang w:val="en-US" w:eastAsia="zh-CN"/>
              </w:rPr>
            </w:pPr>
            <w:r w:rsidRPr="001237B1">
              <w:rPr>
                <w:lang w:eastAsia="zh-CN"/>
              </w:rPr>
              <w:t xml:space="preserve">Not define the PUCCH </w:t>
            </w:r>
            <w:proofErr w:type="spellStart"/>
            <w:r w:rsidRPr="001237B1">
              <w:rPr>
                <w:lang w:eastAsia="zh-CN"/>
              </w:rPr>
              <w:t>SCell</w:t>
            </w:r>
            <w:proofErr w:type="spellEnd"/>
            <w:r w:rsidRPr="001237B1">
              <w:rPr>
                <w:lang w:eastAsia="zh-CN"/>
              </w:rPr>
              <w:t xml:space="preserve"> activation requirement for unknown cell case</w:t>
            </w:r>
            <w:r w:rsidRPr="001237B1">
              <w:rPr>
                <w:lang w:val="en-US" w:eastAsia="zh-CN"/>
              </w:rPr>
              <w:t xml:space="preserve">. </w:t>
            </w:r>
          </w:p>
          <w:p w14:paraId="71F898C8" w14:textId="77777777" w:rsidR="001237B1" w:rsidRPr="001237B1" w:rsidRDefault="001237B1" w:rsidP="001237B1">
            <w:pPr>
              <w:numPr>
                <w:ilvl w:val="1"/>
                <w:numId w:val="37"/>
              </w:numPr>
              <w:spacing w:after="0"/>
              <w:jc w:val="both"/>
              <w:rPr>
                <w:lang w:val="en-US" w:eastAsia="zh-CN"/>
              </w:rPr>
            </w:pPr>
            <w:r w:rsidRPr="001237B1">
              <w:rPr>
                <w:lang w:val="en-US" w:eastAsia="zh-CN"/>
              </w:rPr>
              <w:t>Option 4: (</w:t>
            </w:r>
            <w:r w:rsidRPr="001237B1">
              <w:rPr>
                <w:lang w:eastAsia="zh-CN"/>
              </w:rPr>
              <w:t xml:space="preserve">Huawei, </w:t>
            </w:r>
            <w:r w:rsidRPr="001237B1">
              <w:rPr>
                <w:lang w:val="en-US" w:eastAsia="zh-CN"/>
              </w:rPr>
              <w:t>Apple, Nokia, NTT DOCOMO, ZTE, CATT, MTK)</w:t>
            </w:r>
          </w:p>
          <w:p w14:paraId="690A1CC7" w14:textId="77777777" w:rsidR="001237B1" w:rsidRPr="001237B1" w:rsidRDefault="001237B1" w:rsidP="001237B1">
            <w:pPr>
              <w:numPr>
                <w:ilvl w:val="2"/>
                <w:numId w:val="37"/>
              </w:numPr>
              <w:spacing w:after="0"/>
              <w:jc w:val="both"/>
              <w:rPr>
                <w:lang w:val="en-US" w:eastAsia="zh-CN"/>
              </w:rPr>
            </w:pPr>
            <w:r w:rsidRPr="001237B1">
              <w:rPr>
                <w:lang w:val="en-US" w:eastAsia="zh-CN"/>
              </w:rPr>
              <w:t xml:space="preserve">Send LS to RAN1/RAN2 asking for the feasible solutions for transmitting beam information during activating a PUCCH </w:t>
            </w:r>
            <w:proofErr w:type="spellStart"/>
            <w:r w:rsidRPr="001237B1">
              <w:rPr>
                <w:lang w:val="en-US" w:eastAsia="zh-CN"/>
              </w:rPr>
              <w:t>SCell</w:t>
            </w:r>
            <w:proofErr w:type="spellEnd"/>
            <w:r w:rsidRPr="001237B1">
              <w:rPr>
                <w:lang w:val="en-US" w:eastAsia="zh-CN"/>
              </w:rPr>
              <w:t>.</w:t>
            </w:r>
          </w:p>
          <w:p w14:paraId="43FEDC54" w14:textId="77777777" w:rsidR="001237B1" w:rsidRPr="001237B1" w:rsidRDefault="001237B1" w:rsidP="001237B1">
            <w:pPr>
              <w:numPr>
                <w:ilvl w:val="1"/>
                <w:numId w:val="37"/>
              </w:numPr>
              <w:spacing w:after="0"/>
              <w:jc w:val="both"/>
              <w:rPr>
                <w:lang w:val="en-US" w:eastAsia="zh-CN"/>
              </w:rPr>
            </w:pPr>
            <w:r w:rsidRPr="001237B1">
              <w:rPr>
                <w:lang w:val="en-US" w:eastAsia="zh-CN"/>
              </w:rPr>
              <w:t>Option 5: (vivo, NEC, OPPO)</w:t>
            </w:r>
          </w:p>
          <w:p w14:paraId="4BC0EBE4" w14:textId="2B0CA4A6" w:rsidR="001237B1" w:rsidRPr="001237B1" w:rsidRDefault="001237B1" w:rsidP="001237B1">
            <w:pPr>
              <w:numPr>
                <w:ilvl w:val="2"/>
                <w:numId w:val="37"/>
              </w:numPr>
              <w:spacing w:after="0"/>
              <w:jc w:val="both"/>
              <w:rPr>
                <w:lang w:val="en-US" w:eastAsia="zh-CN"/>
              </w:rPr>
            </w:pPr>
            <w:r w:rsidRPr="001237B1">
              <w:rPr>
                <w:lang w:val="en-US" w:eastAsia="zh-CN"/>
              </w:rPr>
              <w:t>Need further check</w:t>
            </w:r>
          </w:p>
        </w:tc>
      </w:tr>
    </w:tbl>
    <w:p w14:paraId="7E0E8B44" w14:textId="0B471376" w:rsidR="001237B1" w:rsidRDefault="001237B1" w:rsidP="00717547">
      <w:pPr>
        <w:jc w:val="both"/>
        <w:rPr>
          <w:lang w:val="en-US" w:eastAsia="zh-CN"/>
        </w:rPr>
      </w:pPr>
    </w:p>
    <w:p w14:paraId="7A461306" w14:textId="77777777" w:rsidR="00971BEA" w:rsidRDefault="00B0372E" w:rsidP="00B0372E">
      <w:pPr>
        <w:jc w:val="both"/>
        <w:rPr>
          <w:lang w:val="en-US" w:eastAsia="zh-CN"/>
        </w:rPr>
      </w:pPr>
      <w:r>
        <w:rPr>
          <w:lang w:val="en-US" w:eastAsia="zh-CN"/>
        </w:rPr>
        <w:t xml:space="preserve">Based on the PUCCH group definition, the CSI reporting cross PUCCH group is not supported in 3GPP. In TS38.214, the CSI definition is as in the following table, and both SSBRI and L1-RSRP is CSI. Thus, L1-RSRP can neither be reported via </w:t>
      </w:r>
      <w:proofErr w:type="spellStart"/>
      <w:r>
        <w:rPr>
          <w:lang w:val="en-US" w:eastAsia="zh-CN"/>
        </w:rPr>
        <w:t>PCell</w:t>
      </w:r>
      <w:proofErr w:type="spellEnd"/>
      <w:r>
        <w:rPr>
          <w:lang w:val="en-US" w:eastAsia="zh-CN"/>
        </w:rPr>
        <w:t xml:space="preserve"> PUCCH to network, and that means, neither TCI </w:t>
      </w:r>
      <w:r w:rsidRPr="00B0372E">
        <w:rPr>
          <w:lang w:val="en-US" w:eastAsia="zh-CN"/>
        </w:rPr>
        <w:t xml:space="preserve">for PDCCH/PDSCH/CSI for target </w:t>
      </w:r>
      <w:proofErr w:type="spellStart"/>
      <w:r w:rsidRPr="00B0372E">
        <w:rPr>
          <w:lang w:val="en-US" w:eastAsia="zh-CN"/>
        </w:rPr>
        <w:t>SCell</w:t>
      </w:r>
      <w:proofErr w:type="spellEnd"/>
      <w:r>
        <w:rPr>
          <w:lang w:val="en-US" w:eastAsia="zh-CN"/>
        </w:rPr>
        <w:t xml:space="preserve"> nor</w:t>
      </w:r>
      <w:r w:rsidRPr="00B0372E">
        <w:rPr>
          <w:lang w:val="en-US" w:eastAsia="zh-CN"/>
        </w:rPr>
        <w:t xml:space="preserve"> UL spatial relation for UE to determine the uplink beam for PUCCH</w:t>
      </w:r>
      <w:r>
        <w:rPr>
          <w:lang w:val="en-US" w:eastAsia="zh-CN"/>
        </w:rPr>
        <w:t xml:space="preserve"> would be problematic without such beam information report (CSI report).</w:t>
      </w:r>
      <w:r w:rsidR="005D5D00">
        <w:rPr>
          <w:lang w:val="en-US" w:eastAsia="zh-CN"/>
        </w:rPr>
        <w:t xml:space="preserve"> </w:t>
      </w:r>
    </w:p>
    <w:p w14:paraId="40C23AF5" w14:textId="7EE9805A" w:rsidR="00B0372E" w:rsidRDefault="00971BEA" w:rsidP="00B0372E">
      <w:pPr>
        <w:jc w:val="both"/>
        <w:rPr>
          <w:lang w:val="en-US" w:eastAsia="zh-CN"/>
        </w:rPr>
      </w:pPr>
      <w:r>
        <w:rPr>
          <w:noProof/>
          <w:lang w:val="en-US" w:eastAsia="zh-CN"/>
        </w:rPr>
        <w:lastRenderedPageBreak/>
        <w:drawing>
          <wp:inline distT="0" distB="0" distL="0" distR="0" wp14:anchorId="696379D4" wp14:editId="2845B054">
            <wp:extent cx="6120765" cy="1383665"/>
            <wp:effectExtent l="12700" t="12700" r="13335" b="1333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383665"/>
                    </a:xfrm>
                    <a:prstGeom prst="rect">
                      <a:avLst/>
                    </a:prstGeom>
                    <a:ln>
                      <a:solidFill>
                        <a:schemeClr val="tx1"/>
                      </a:solidFill>
                    </a:ln>
                  </pic:spPr>
                </pic:pic>
              </a:graphicData>
            </a:graphic>
          </wp:inline>
        </w:drawing>
      </w:r>
      <w:r>
        <w:rPr>
          <w:lang w:val="en-US" w:eastAsia="zh-CN"/>
        </w:rPr>
        <w:t xml:space="preserve"> </w:t>
      </w:r>
      <w:r w:rsidR="005D5D00">
        <w:rPr>
          <w:lang w:val="en-US" w:eastAsia="zh-CN"/>
        </w:rPr>
        <w:t xml:space="preserve">In order to address this issue, we </w:t>
      </w:r>
      <w:r w:rsidR="005D5D00" w:rsidRPr="005D5D00">
        <w:rPr>
          <w:lang w:val="en-US" w:eastAsia="zh-CN"/>
        </w:rPr>
        <w:t>prefer to not change RAN</w:t>
      </w:r>
      <w:r w:rsidR="005D5D00">
        <w:rPr>
          <w:lang w:val="en-US" w:eastAsia="zh-CN"/>
        </w:rPr>
        <w:t>1 or RAN2 for</w:t>
      </w:r>
      <w:r w:rsidR="005D5D00" w:rsidRPr="005D5D00">
        <w:rPr>
          <w:lang w:val="en-US" w:eastAsia="zh-CN"/>
        </w:rPr>
        <w:t xml:space="preserve"> existing flow of </w:t>
      </w:r>
      <w:r w:rsidR="005D5D00">
        <w:rPr>
          <w:lang w:val="en-US" w:eastAsia="zh-CN"/>
        </w:rPr>
        <w:t>CSI reporting or RACH type</w:t>
      </w:r>
      <w:r>
        <w:rPr>
          <w:lang w:val="en-US" w:eastAsia="zh-CN"/>
        </w:rPr>
        <w:t xml:space="preserve"> since this HO with PUCCH is a R15 feature in RAN1/2</w:t>
      </w:r>
      <w:r w:rsidR="005D5D00">
        <w:rPr>
          <w:lang w:val="en-US" w:eastAsia="zh-CN"/>
        </w:rPr>
        <w:t>, and there might be some alternatives to address this CSI reporting issue, e.g.,</w:t>
      </w:r>
    </w:p>
    <w:p w14:paraId="0AD9CAB7" w14:textId="3CDB1D91" w:rsidR="005D5D00" w:rsidRPr="005D5D00" w:rsidRDefault="005D5D00" w:rsidP="005D5D00">
      <w:pPr>
        <w:numPr>
          <w:ilvl w:val="2"/>
          <w:numId w:val="13"/>
        </w:numPr>
        <w:jc w:val="both"/>
        <w:rPr>
          <w:lang w:val="en-US" w:eastAsia="zh-CN"/>
        </w:rPr>
      </w:pPr>
      <w:r w:rsidRPr="005D5D00">
        <w:rPr>
          <w:lang w:val="en-US" w:eastAsia="zh-CN"/>
        </w:rPr>
        <w:t xml:space="preserve">Alt 1: </w:t>
      </w:r>
      <w:r w:rsidR="003A43F2">
        <w:rPr>
          <w:lang w:val="en-US" w:eastAsia="zh-CN"/>
        </w:rPr>
        <w:t xml:space="preserve">using </w:t>
      </w:r>
      <w:r w:rsidR="003A43F2" w:rsidRPr="005D5D00">
        <w:rPr>
          <w:lang w:val="en-US" w:eastAsia="zh-CN"/>
        </w:rPr>
        <w:t xml:space="preserve">L3 measurement </w:t>
      </w:r>
      <w:r w:rsidR="003A43F2">
        <w:rPr>
          <w:lang w:val="en-US" w:eastAsia="zh-CN"/>
        </w:rPr>
        <w:t xml:space="preserve">report of PUCCH </w:t>
      </w:r>
      <w:proofErr w:type="spellStart"/>
      <w:r w:rsidR="003A43F2">
        <w:rPr>
          <w:lang w:val="en-US" w:eastAsia="zh-CN"/>
        </w:rPr>
        <w:t>SCell</w:t>
      </w:r>
      <w:proofErr w:type="spellEnd"/>
      <w:r w:rsidR="003A43F2">
        <w:rPr>
          <w:lang w:val="en-US" w:eastAsia="zh-CN"/>
        </w:rPr>
        <w:t xml:space="preserve"> via</w:t>
      </w:r>
      <w:r w:rsidR="003A43F2" w:rsidRPr="005D5D00">
        <w:rPr>
          <w:lang w:val="en-US" w:eastAsia="zh-CN"/>
        </w:rPr>
        <w:t xml:space="preserve"> </w:t>
      </w:r>
      <w:proofErr w:type="spellStart"/>
      <w:r w:rsidR="003A43F2">
        <w:rPr>
          <w:lang w:val="en-US" w:eastAsia="zh-CN"/>
        </w:rPr>
        <w:t>Sp</w:t>
      </w:r>
      <w:r w:rsidR="003A43F2" w:rsidRPr="005D5D00">
        <w:rPr>
          <w:lang w:val="en-US" w:eastAsia="zh-CN"/>
        </w:rPr>
        <w:t>Cell</w:t>
      </w:r>
      <w:proofErr w:type="spellEnd"/>
      <w:r w:rsidR="003A43F2">
        <w:rPr>
          <w:lang w:val="en-US" w:eastAsia="zh-CN"/>
        </w:rPr>
        <w:t xml:space="preserve"> PUSCH</w:t>
      </w:r>
    </w:p>
    <w:p w14:paraId="60429729" w14:textId="0029507D" w:rsidR="005D5D00" w:rsidRPr="005D5D00" w:rsidRDefault="005D5D00" w:rsidP="005D5D00">
      <w:pPr>
        <w:numPr>
          <w:ilvl w:val="2"/>
          <w:numId w:val="13"/>
        </w:numPr>
        <w:jc w:val="both"/>
        <w:rPr>
          <w:lang w:val="en-US" w:eastAsia="zh-CN"/>
        </w:rPr>
      </w:pPr>
      <w:r w:rsidRPr="005D5D00">
        <w:rPr>
          <w:lang w:val="en-US" w:eastAsia="zh-CN"/>
        </w:rPr>
        <w:t xml:space="preserve">Alt 2: Not define the requirement for the unknown </w:t>
      </w:r>
      <w:r>
        <w:rPr>
          <w:lang w:val="en-US" w:eastAsia="zh-CN"/>
        </w:rPr>
        <w:t xml:space="preserve">PUCCH </w:t>
      </w:r>
      <w:proofErr w:type="spellStart"/>
      <w:r w:rsidRPr="005D5D00">
        <w:rPr>
          <w:lang w:val="en-US" w:eastAsia="zh-CN"/>
        </w:rPr>
        <w:t>S</w:t>
      </w:r>
      <w:r>
        <w:rPr>
          <w:lang w:val="en-US" w:eastAsia="zh-CN"/>
        </w:rPr>
        <w:t>C</w:t>
      </w:r>
      <w:r w:rsidRPr="005D5D00">
        <w:rPr>
          <w:lang w:val="en-US" w:eastAsia="zh-CN"/>
        </w:rPr>
        <w:t>ell</w:t>
      </w:r>
      <w:proofErr w:type="spellEnd"/>
      <w:r w:rsidRPr="005D5D00">
        <w:rPr>
          <w:lang w:val="en-US" w:eastAsia="zh-CN"/>
        </w:rPr>
        <w:t xml:space="preserve"> </w:t>
      </w:r>
      <w:r>
        <w:rPr>
          <w:lang w:val="en-US" w:eastAsia="zh-CN"/>
        </w:rPr>
        <w:t>activation</w:t>
      </w:r>
    </w:p>
    <w:p w14:paraId="11AE8527" w14:textId="3C25C1AD" w:rsidR="005D5D00" w:rsidRDefault="005D5D00" w:rsidP="005D5D00">
      <w:pPr>
        <w:jc w:val="both"/>
        <w:rPr>
          <w:lang w:val="en-US" w:eastAsia="zh-CN"/>
        </w:rPr>
      </w:pPr>
      <w:r>
        <w:rPr>
          <w:lang w:val="en-US" w:eastAsia="zh-CN"/>
        </w:rPr>
        <w:t>Using alt 1</w:t>
      </w:r>
      <w:r w:rsidR="00971BEA">
        <w:rPr>
          <w:lang w:val="en-US" w:eastAsia="zh-CN"/>
        </w:rPr>
        <w:t xml:space="preserve"> (</w:t>
      </w:r>
      <w:r w:rsidRPr="005D5D00">
        <w:rPr>
          <w:lang w:val="en-US" w:eastAsia="zh-CN"/>
        </w:rPr>
        <w:t xml:space="preserve">periodic L3 measurement </w:t>
      </w:r>
      <w:r w:rsidR="00971BEA">
        <w:rPr>
          <w:lang w:val="en-US" w:eastAsia="zh-CN"/>
        </w:rPr>
        <w:t xml:space="preserve">report of PUCCH </w:t>
      </w:r>
      <w:proofErr w:type="spellStart"/>
      <w:r w:rsidR="00971BEA">
        <w:rPr>
          <w:lang w:val="en-US" w:eastAsia="zh-CN"/>
        </w:rPr>
        <w:t>SCell</w:t>
      </w:r>
      <w:proofErr w:type="spellEnd"/>
      <w:r w:rsidR="00971BEA">
        <w:rPr>
          <w:lang w:val="en-US" w:eastAsia="zh-CN"/>
        </w:rPr>
        <w:t xml:space="preserve"> via</w:t>
      </w:r>
      <w:r w:rsidRPr="005D5D00">
        <w:rPr>
          <w:lang w:val="en-US" w:eastAsia="zh-CN"/>
        </w:rPr>
        <w:t xml:space="preserve"> </w:t>
      </w:r>
      <w:proofErr w:type="spellStart"/>
      <w:r w:rsidRPr="005D5D00">
        <w:rPr>
          <w:lang w:val="en-US" w:eastAsia="zh-CN"/>
        </w:rPr>
        <w:t>PCell</w:t>
      </w:r>
      <w:proofErr w:type="spellEnd"/>
      <w:r w:rsidR="00971BEA">
        <w:rPr>
          <w:lang w:val="en-US" w:eastAsia="zh-CN"/>
        </w:rPr>
        <w:t xml:space="preserve"> PUSCH) </w:t>
      </w:r>
      <w:r w:rsidRPr="005D5D00">
        <w:rPr>
          <w:lang w:val="en-US" w:eastAsia="zh-CN"/>
        </w:rPr>
        <w:t>which can also provide SSB beam information for network to determine the associated SSB for the PDCCH order based CFRA</w:t>
      </w:r>
      <w:r w:rsidR="00971BEA">
        <w:rPr>
          <w:lang w:val="en-US" w:eastAsia="zh-CN"/>
        </w:rPr>
        <w:t xml:space="preserve">, or we may directly skip the requirement for this unknown PUCCH </w:t>
      </w:r>
      <w:proofErr w:type="spellStart"/>
      <w:r w:rsidR="00971BEA">
        <w:rPr>
          <w:lang w:val="en-US" w:eastAsia="zh-CN"/>
        </w:rPr>
        <w:t>SCell</w:t>
      </w:r>
      <w:proofErr w:type="spellEnd"/>
      <w:r w:rsidR="00971BEA">
        <w:rPr>
          <w:lang w:val="en-US" w:eastAsia="zh-CN"/>
        </w:rPr>
        <w:t xml:space="preserve"> activation since we did not see strong motivation/benefit to blindly activate such unknown </w:t>
      </w:r>
      <w:proofErr w:type="spellStart"/>
      <w:r w:rsidR="00971BEA">
        <w:rPr>
          <w:lang w:val="en-US" w:eastAsia="zh-CN"/>
        </w:rPr>
        <w:t>SCell</w:t>
      </w:r>
      <w:proofErr w:type="spellEnd"/>
      <w:r w:rsidR="00971BEA">
        <w:rPr>
          <w:lang w:val="en-US" w:eastAsia="zh-CN"/>
        </w:rPr>
        <w:t xml:space="preserve">. However, we understand that companies may have different views on RAN1/2 definitions, and therefore if we cannot conclude on any solution in RAN4 we are open to send LS to RAN1/2 for clarification of this CSI reporting during PUCCH </w:t>
      </w:r>
      <w:proofErr w:type="spellStart"/>
      <w:r w:rsidR="00971BEA">
        <w:rPr>
          <w:lang w:val="en-US" w:eastAsia="zh-CN"/>
        </w:rPr>
        <w:t>SCell</w:t>
      </w:r>
      <w:proofErr w:type="spellEnd"/>
      <w:r w:rsidR="00971BEA">
        <w:rPr>
          <w:lang w:val="en-US" w:eastAsia="zh-CN"/>
        </w:rPr>
        <w:t xml:space="preserve"> activation.</w:t>
      </w:r>
    </w:p>
    <w:p w14:paraId="0F83EA49" w14:textId="5867DC8D" w:rsidR="00971BEA" w:rsidRPr="003A43F2" w:rsidRDefault="00971BEA" w:rsidP="005D5D00">
      <w:pPr>
        <w:jc w:val="both"/>
        <w:rPr>
          <w:b/>
          <w:bCs/>
          <w:i/>
          <w:iCs/>
          <w:lang w:val="en-US" w:eastAsia="zh-CN"/>
        </w:rPr>
      </w:pPr>
      <w:r w:rsidRPr="003A43F2">
        <w:rPr>
          <w:b/>
          <w:bCs/>
          <w:i/>
          <w:iCs/>
          <w:lang w:val="en-US" w:eastAsia="zh-CN"/>
        </w:rPr>
        <w:t xml:space="preserve">Proposal 5: discuss if RAN4 could have </w:t>
      </w:r>
      <w:r w:rsidR="003A43F2">
        <w:rPr>
          <w:b/>
          <w:bCs/>
          <w:i/>
          <w:iCs/>
          <w:lang w:val="en-US" w:eastAsia="zh-CN"/>
        </w:rPr>
        <w:t>conclusion</w:t>
      </w:r>
      <w:r w:rsidRPr="003A43F2">
        <w:rPr>
          <w:b/>
          <w:bCs/>
          <w:i/>
          <w:iCs/>
          <w:lang w:val="en-US" w:eastAsia="zh-CN"/>
        </w:rPr>
        <w:t xml:space="preserve"> on how to indicate beam information of PUCCH </w:t>
      </w:r>
      <w:proofErr w:type="spellStart"/>
      <w:r w:rsidRPr="003A43F2">
        <w:rPr>
          <w:b/>
          <w:bCs/>
          <w:i/>
          <w:iCs/>
          <w:lang w:val="en-US" w:eastAsia="zh-CN"/>
        </w:rPr>
        <w:t>SCell</w:t>
      </w:r>
      <w:proofErr w:type="spellEnd"/>
      <w:r w:rsidRPr="003A43F2">
        <w:rPr>
          <w:b/>
          <w:bCs/>
          <w:i/>
          <w:iCs/>
          <w:lang w:val="en-US" w:eastAsia="zh-CN"/>
        </w:rPr>
        <w:t xml:space="preserve"> to network during PUCCH </w:t>
      </w:r>
      <w:proofErr w:type="spellStart"/>
      <w:r w:rsidRPr="003A43F2">
        <w:rPr>
          <w:b/>
          <w:bCs/>
          <w:i/>
          <w:iCs/>
          <w:lang w:val="en-US" w:eastAsia="zh-CN"/>
        </w:rPr>
        <w:t>SCell</w:t>
      </w:r>
      <w:proofErr w:type="spellEnd"/>
      <w:r w:rsidRPr="003A43F2">
        <w:rPr>
          <w:b/>
          <w:bCs/>
          <w:i/>
          <w:iCs/>
          <w:lang w:val="en-US" w:eastAsia="zh-CN"/>
        </w:rPr>
        <w:t xml:space="preserve"> activation, following alternative</w:t>
      </w:r>
      <w:r w:rsidR="003A43F2" w:rsidRPr="003A43F2">
        <w:rPr>
          <w:b/>
          <w:bCs/>
          <w:i/>
          <w:iCs/>
          <w:lang w:val="en-US" w:eastAsia="zh-CN"/>
        </w:rPr>
        <w:t xml:space="preserve"> solutions </w:t>
      </w:r>
      <w:r w:rsidRPr="003A43F2">
        <w:rPr>
          <w:b/>
          <w:bCs/>
          <w:i/>
          <w:iCs/>
          <w:lang w:val="en-US" w:eastAsia="zh-CN"/>
        </w:rPr>
        <w:t>are considered:</w:t>
      </w:r>
    </w:p>
    <w:p w14:paraId="2D8C2751" w14:textId="77777777" w:rsidR="003A43F2" w:rsidRPr="003A43F2" w:rsidRDefault="003A43F2" w:rsidP="003A43F2">
      <w:pPr>
        <w:pStyle w:val="ListParagraph"/>
        <w:numPr>
          <w:ilvl w:val="2"/>
          <w:numId w:val="13"/>
        </w:numPr>
        <w:ind w:firstLineChars="0"/>
        <w:rPr>
          <w:rFonts w:eastAsia="MS Mincho"/>
          <w:b/>
          <w:bCs/>
          <w:i/>
          <w:iCs/>
          <w:snapToGrid/>
          <w:sz w:val="20"/>
          <w:szCs w:val="20"/>
          <w:lang w:val="en-US" w:eastAsia="zh-CN"/>
        </w:rPr>
      </w:pPr>
      <w:r w:rsidRPr="003A43F2">
        <w:rPr>
          <w:rFonts w:eastAsia="MS Mincho"/>
          <w:b/>
          <w:bCs/>
          <w:i/>
          <w:iCs/>
          <w:snapToGrid/>
          <w:sz w:val="20"/>
          <w:szCs w:val="20"/>
          <w:lang w:val="en-US" w:eastAsia="zh-CN"/>
        </w:rPr>
        <w:t xml:space="preserve">Alt 1: using L3 measurement report of PUCCH </w:t>
      </w:r>
      <w:proofErr w:type="spellStart"/>
      <w:r w:rsidRPr="003A43F2">
        <w:rPr>
          <w:rFonts w:eastAsia="MS Mincho"/>
          <w:b/>
          <w:bCs/>
          <w:i/>
          <w:iCs/>
          <w:snapToGrid/>
          <w:sz w:val="20"/>
          <w:szCs w:val="20"/>
          <w:lang w:val="en-US" w:eastAsia="zh-CN"/>
        </w:rPr>
        <w:t>SCell</w:t>
      </w:r>
      <w:proofErr w:type="spellEnd"/>
      <w:r w:rsidRPr="003A43F2">
        <w:rPr>
          <w:rFonts w:eastAsia="MS Mincho"/>
          <w:b/>
          <w:bCs/>
          <w:i/>
          <w:iCs/>
          <w:snapToGrid/>
          <w:sz w:val="20"/>
          <w:szCs w:val="20"/>
          <w:lang w:val="en-US" w:eastAsia="zh-CN"/>
        </w:rPr>
        <w:t xml:space="preserve"> via </w:t>
      </w:r>
      <w:proofErr w:type="spellStart"/>
      <w:r w:rsidRPr="003A43F2">
        <w:rPr>
          <w:rFonts w:eastAsia="MS Mincho"/>
          <w:b/>
          <w:bCs/>
          <w:i/>
          <w:iCs/>
          <w:snapToGrid/>
          <w:sz w:val="20"/>
          <w:szCs w:val="20"/>
          <w:lang w:val="en-US" w:eastAsia="zh-CN"/>
        </w:rPr>
        <w:t>SpCell</w:t>
      </w:r>
      <w:proofErr w:type="spellEnd"/>
      <w:r w:rsidRPr="003A43F2">
        <w:rPr>
          <w:rFonts w:eastAsia="MS Mincho"/>
          <w:b/>
          <w:bCs/>
          <w:i/>
          <w:iCs/>
          <w:snapToGrid/>
          <w:sz w:val="20"/>
          <w:szCs w:val="20"/>
          <w:lang w:val="en-US" w:eastAsia="zh-CN"/>
        </w:rPr>
        <w:t xml:space="preserve"> PUSCH</w:t>
      </w:r>
    </w:p>
    <w:p w14:paraId="3C493174" w14:textId="77777777" w:rsidR="00971BEA" w:rsidRPr="005D5D00" w:rsidRDefault="00971BEA" w:rsidP="00971BEA">
      <w:pPr>
        <w:numPr>
          <w:ilvl w:val="2"/>
          <w:numId w:val="13"/>
        </w:numPr>
        <w:jc w:val="both"/>
        <w:rPr>
          <w:b/>
          <w:bCs/>
          <w:i/>
          <w:iCs/>
          <w:lang w:val="en-US" w:eastAsia="zh-CN"/>
        </w:rPr>
      </w:pPr>
      <w:r w:rsidRPr="005D5D00">
        <w:rPr>
          <w:b/>
          <w:bCs/>
          <w:i/>
          <w:iCs/>
          <w:lang w:val="en-US" w:eastAsia="zh-CN"/>
        </w:rPr>
        <w:t xml:space="preserve">Alt 2: Not define the requirement for the unknown </w:t>
      </w:r>
      <w:r w:rsidRPr="003A43F2">
        <w:rPr>
          <w:b/>
          <w:bCs/>
          <w:i/>
          <w:iCs/>
          <w:lang w:val="en-US" w:eastAsia="zh-CN"/>
        </w:rPr>
        <w:t xml:space="preserve">PUCCH </w:t>
      </w:r>
      <w:proofErr w:type="spellStart"/>
      <w:r w:rsidRPr="005D5D00">
        <w:rPr>
          <w:b/>
          <w:bCs/>
          <w:i/>
          <w:iCs/>
          <w:lang w:val="en-US" w:eastAsia="zh-CN"/>
        </w:rPr>
        <w:t>S</w:t>
      </w:r>
      <w:r w:rsidRPr="003A43F2">
        <w:rPr>
          <w:b/>
          <w:bCs/>
          <w:i/>
          <w:iCs/>
          <w:lang w:val="en-US" w:eastAsia="zh-CN"/>
        </w:rPr>
        <w:t>C</w:t>
      </w:r>
      <w:r w:rsidRPr="005D5D00">
        <w:rPr>
          <w:b/>
          <w:bCs/>
          <w:i/>
          <w:iCs/>
          <w:lang w:val="en-US" w:eastAsia="zh-CN"/>
        </w:rPr>
        <w:t>ell</w:t>
      </w:r>
      <w:proofErr w:type="spellEnd"/>
      <w:r w:rsidRPr="005D5D00">
        <w:rPr>
          <w:b/>
          <w:bCs/>
          <w:i/>
          <w:iCs/>
          <w:lang w:val="en-US" w:eastAsia="zh-CN"/>
        </w:rPr>
        <w:t xml:space="preserve"> </w:t>
      </w:r>
      <w:r w:rsidRPr="003A43F2">
        <w:rPr>
          <w:b/>
          <w:bCs/>
          <w:i/>
          <w:iCs/>
          <w:lang w:val="en-US" w:eastAsia="zh-CN"/>
        </w:rPr>
        <w:t>activation</w:t>
      </w:r>
    </w:p>
    <w:p w14:paraId="3DA1A9B7" w14:textId="1A3522EA" w:rsidR="005D5D00" w:rsidRPr="003A43F2" w:rsidRDefault="003A43F2" w:rsidP="005D5D00">
      <w:pPr>
        <w:jc w:val="both"/>
        <w:rPr>
          <w:b/>
          <w:bCs/>
          <w:i/>
          <w:iCs/>
          <w:lang w:val="en-US" w:eastAsia="zh-CN"/>
        </w:rPr>
      </w:pPr>
      <w:r w:rsidRPr="003A43F2">
        <w:rPr>
          <w:b/>
          <w:bCs/>
          <w:i/>
          <w:iCs/>
          <w:lang w:val="en-US" w:eastAsia="zh-CN"/>
        </w:rPr>
        <w:t>RAN4 s</w:t>
      </w:r>
      <w:r w:rsidR="005D5D00" w:rsidRPr="003A43F2">
        <w:rPr>
          <w:b/>
          <w:bCs/>
          <w:i/>
          <w:iCs/>
          <w:lang w:val="en-US" w:eastAsia="zh-CN"/>
        </w:rPr>
        <w:t>end</w:t>
      </w:r>
      <w:r w:rsidR="00B9382D">
        <w:rPr>
          <w:b/>
          <w:bCs/>
          <w:i/>
          <w:iCs/>
          <w:lang w:val="en-US" w:eastAsia="zh-CN"/>
        </w:rPr>
        <w:t>s</w:t>
      </w:r>
      <w:r w:rsidR="005D5D00" w:rsidRPr="003A43F2">
        <w:rPr>
          <w:b/>
          <w:bCs/>
          <w:i/>
          <w:iCs/>
          <w:lang w:val="en-US" w:eastAsia="zh-CN"/>
        </w:rPr>
        <w:t xml:space="preserve"> LS to RAN1/2 for clarification</w:t>
      </w:r>
      <w:r w:rsidRPr="003A43F2">
        <w:rPr>
          <w:b/>
          <w:bCs/>
          <w:i/>
          <w:iCs/>
          <w:lang w:val="en-US" w:eastAsia="zh-CN"/>
        </w:rPr>
        <w:t xml:space="preserve"> on this issue </w:t>
      </w:r>
      <w:r w:rsidR="00B9382D">
        <w:rPr>
          <w:b/>
          <w:bCs/>
          <w:i/>
          <w:iCs/>
          <w:lang w:val="en-US" w:eastAsia="zh-CN"/>
        </w:rPr>
        <w:t>only when</w:t>
      </w:r>
      <w:r w:rsidRPr="003A43F2">
        <w:rPr>
          <w:b/>
          <w:bCs/>
          <w:i/>
          <w:iCs/>
          <w:lang w:val="en-US" w:eastAsia="zh-CN"/>
        </w:rPr>
        <w:t xml:space="preserve"> the solutions could not be concluded in RAN4.</w:t>
      </w:r>
    </w:p>
    <w:p w14:paraId="5143A489" w14:textId="15B39A21" w:rsidR="00B0372E" w:rsidRDefault="003A43F2" w:rsidP="00717547">
      <w:pPr>
        <w:jc w:val="both"/>
        <w:rPr>
          <w:lang w:val="en-US" w:eastAsia="zh-CN"/>
        </w:rPr>
      </w:pPr>
      <w:r>
        <w:rPr>
          <w:lang w:val="en-US" w:eastAsia="zh-CN"/>
        </w:rPr>
        <w:t>Regarding the L1-RSRP reporting, in last meeting we had following options:</w:t>
      </w:r>
    </w:p>
    <w:tbl>
      <w:tblPr>
        <w:tblStyle w:val="TableGrid"/>
        <w:tblW w:w="0" w:type="auto"/>
        <w:tblLook w:val="04A0" w:firstRow="1" w:lastRow="0" w:firstColumn="1" w:lastColumn="0" w:noHBand="0" w:noVBand="1"/>
      </w:tblPr>
      <w:tblGrid>
        <w:gridCol w:w="9629"/>
      </w:tblGrid>
      <w:tr w:rsidR="003A43F2" w14:paraId="3DC9165D" w14:textId="77777777" w:rsidTr="003A43F2">
        <w:tc>
          <w:tcPr>
            <w:tcW w:w="9629" w:type="dxa"/>
          </w:tcPr>
          <w:p w14:paraId="453E50C7" w14:textId="77777777" w:rsidR="003A43F2" w:rsidRPr="003A43F2" w:rsidRDefault="003A43F2" w:rsidP="003A43F2">
            <w:pPr>
              <w:numPr>
                <w:ilvl w:val="0"/>
                <w:numId w:val="38"/>
              </w:numPr>
              <w:spacing w:after="0"/>
              <w:jc w:val="both"/>
              <w:rPr>
                <w:lang w:val="en-US" w:eastAsia="zh-CN"/>
              </w:rPr>
            </w:pPr>
            <w:r w:rsidRPr="003A43F2">
              <w:rPr>
                <w:b/>
                <w:bCs/>
                <w:u w:val="single"/>
                <w:lang w:eastAsia="zh-CN"/>
              </w:rPr>
              <w:t xml:space="preserve">Issue 1-1-4: Which cell is the L1-RSRP reporting transmitted for PUCCH </w:t>
            </w:r>
            <w:proofErr w:type="spellStart"/>
            <w:r w:rsidRPr="003A43F2">
              <w:rPr>
                <w:b/>
                <w:bCs/>
                <w:u w:val="single"/>
                <w:lang w:eastAsia="zh-CN"/>
              </w:rPr>
              <w:t>SCell</w:t>
            </w:r>
            <w:proofErr w:type="spellEnd"/>
            <w:r w:rsidRPr="003A43F2">
              <w:rPr>
                <w:b/>
                <w:bCs/>
                <w:u w:val="single"/>
                <w:lang w:eastAsia="zh-CN"/>
              </w:rPr>
              <w:t xml:space="preserve"> activation?</w:t>
            </w:r>
          </w:p>
          <w:p w14:paraId="02ADC760" w14:textId="77777777" w:rsidR="003A43F2" w:rsidRPr="003A43F2" w:rsidRDefault="003A43F2" w:rsidP="003A43F2">
            <w:pPr>
              <w:numPr>
                <w:ilvl w:val="1"/>
                <w:numId w:val="38"/>
              </w:numPr>
              <w:spacing w:after="0"/>
              <w:jc w:val="both"/>
              <w:rPr>
                <w:lang w:val="en-US" w:eastAsia="zh-CN"/>
              </w:rPr>
            </w:pPr>
            <w:r w:rsidRPr="003A43F2">
              <w:rPr>
                <w:lang w:eastAsia="zh-CN"/>
              </w:rPr>
              <w:t>Option 1</w:t>
            </w:r>
            <w:proofErr w:type="gramStart"/>
            <w:r w:rsidRPr="003A43F2">
              <w:rPr>
                <w:lang w:eastAsia="zh-CN"/>
              </w:rPr>
              <w:t>:  (</w:t>
            </w:r>
            <w:proofErr w:type="gramEnd"/>
            <w:r w:rsidRPr="003A43F2">
              <w:rPr>
                <w:lang w:val="en-US" w:eastAsia="zh-CN"/>
              </w:rPr>
              <w:t>QC, Ericsson, vivo, Xiaomi, CATT, ZTE</w:t>
            </w:r>
            <w:r w:rsidRPr="003A43F2">
              <w:rPr>
                <w:lang w:eastAsia="zh-CN"/>
              </w:rPr>
              <w:t>)</w:t>
            </w:r>
          </w:p>
          <w:p w14:paraId="5FC66E16" w14:textId="77777777" w:rsidR="003A43F2" w:rsidRPr="003A43F2" w:rsidRDefault="003A43F2" w:rsidP="003A43F2">
            <w:pPr>
              <w:numPr>
                <w:ilvl w:val="2"/>
                <w:numId w:val="38"/>
              </w:numPr>
              <w:spacing w:after="0"/>
              <w:jc w:val="both"/>
              <w:rPr>
                <w:lang w:val="en-US" w:eastAsia="zh-CN"/>
              </w:rPr>
            </w:pPr>
            <w:r w:rsidRPr="003A43F2">
              <w:rPr>
                <w:lang w:eastAsia="zh-CN"/>
              </w:rPr>
              <w:t xml:space="preserve">L1-RSRP report is transmitted on the </w:t>
            </w:r>
            <w:proofErr w:type="spellStart"/>
            <w:r w:rsidRPr="003A43F2">
              <w:rPr>
                <w:lang w:eastAsia="zh-CN"/>
              </w:rPr>
              <w:t>SpCell</w:t>
            </w:r>
            <w:proofErr w:type="spellEnd"/>
            <w:r w:rsidRPr="003A43F2">
              <w:rPr>
                <w:lang w:eastAsia="zh-CN"/>
              </w:rPr>
              <w:t xml:space="preserve"> if L1-RSRP report is needed.</w:t>
            </w:r>
          </w:p>
          <w:p w14:paraId="5A7A3562" w14:textId="77777777" w:rsidR="003A43F2" w:rsidRPr="003A43F2" w:rsidRDefault="003A43F2" w:rsidP="003A43F2">
            <w:pPr>
              <w:numPr>
                <w:ilvl w:val="1"/>
                <w:numId w:val="38"/>
              </w:numPr>
              <w:spacing w:after="0"/>
              <w:jc w:val="both"/>
              <w:rPr>
                <w:lang w:val="en-US" w:eastAsia="zh-CN"/>
              </w:rPr>
            </w:pPr>
            <w:r w:rsidRPr="003A43F2">
              <w:rPr>
                <w:lang w:eastAsia="zh-CN"/>
              </w:rPr>
              <w:t>Option 2: (Huawei, Apple</w:t>
            </w:r>
            <w:r w:rsidRPr="003A43F2">
              <w:rPr>
                <w:lang w:val="en-US" w:eastAsia="zh-CN"/>
              </w:rPr>
              <w:t>, NTT DOCOMO, CATT</w:t>
            </w:r>
            <w:r w:rsidRPr="003A43F2">
              <w:rPr>
                <w:lang w:eastAsia="zh-CN"/>
              </w:rPr>
              <w:t>)</w:t>
            </w:r>
          </w:p>
          <w:p w14:paraId="1D5ED6F5" w14:textId="77777777" w:rsidR="003A43F2" w:rsidRPr="003A43F2" w:rsidRDefault="003A43F2" w:rsidP="003A43F2">
            <w:pPr>
              <w:numPr>
                <w:ilvl w:val="2"/>
                <w:numId w:val="38"/>
              </w:numPr>
              <w:spacing w:after="0"/>
              <w:jc w:val="both"/>
              <w:rPr>
                <w:lang w:val="en-US" w:eastAsia="zh-CN"/>
              </w:rPr>
            </w:pPr>
            <w:r w:rsidRPr="003A43F2">
              <w:rPr>
                <w:lang w:val="en-US" w:eastAsia="zh-CN"/>
              </w:rPr>
              <w:t>Depends on the conclusion in issue 1-1-3</w:t>
            </w:r>
          </w:p>
          <w:p w14:paraId="5A692D20" w14:textId="77777777" w:rsidR="003A43F2" w:rsidRPr="003A43F2" w:rsidRDefault="003A43F2" w:rsidP="003A43F2">
            <w:pPr>
              <w:numPr>
                <w:ilvl w:val="1"/>
                <w:numId w:val="38"/>
              </w:numPr>
              <w:spacing w:after="0"/>
              <w:jc w:val="both"/>
              <w:rPr>
                <w:lang w:val="en-US" w:eastAsia="zh-CN"/>
              </w:rPr>
            </w:pPr>
            <w:r w:rsidRPr="003A43F2">
              <w:rPr>
                <w:lang w:eastAsia="zh-CN"/>
              </w:rPr>
              <w:t>Option 3: (</w:t>
            </w:r>
            <w:r w:rsidRPr="003A43F2">
              <w:rPr>
                <w:lang w:val="en-US" w:eastAsia="zh-CN"/>
              </w:rPr>
              <w:t>NEC, vivo</w:t>
            </w:r>
            <w:r w:rsidRPr="003A43F2">
              <w:rPr>
                <w:lang w:eastAsia="zh-CN"/>
              </w:rPr>
              <w:t>)</w:t>
            </w:r>
          </w:p>
          <w:p w14:paraId="0FF50057" w14:textId="77777777" w:rsidR="003A43F2" w:rsidRPr="003A43F2" w:rsidRDefault="003A43F2" w:rsidP="003A43F2">
            <w:pPr>
              <w:numPr>
                <w:ilvl w:val="2"/>
                <w:numId w:val="38"/>
              </w:numPr>
              <w:spacing w:after="0"/>
              <w:jc w:val="both"/>
              <w:rPr>
                <w:lang w:val="en-US" w:eastAsia="zh-CN"/>
              </w:rPr>
            </w:pPr>
            <w:r w:rsidRPr="003A43F2">
              <w:rPr>
                <w:lang w:val="en-US" w:eastAsia="zh-CN"/>
              </w:rPr>
              <w:t>Need further study</w:t>
            </w:r>
          </w:p>
          <w:p w14:paraId="451AC9AB" w14:textId="77777777" w:rsidR="003A43F2" w:rsidRPr="003A43F2" w:rsidRDefault="003A43F2" w:rsidP="003A43F2">
            <w:pPr>
              <w:numPr>
                <w:ilvl w:val="1"/>
                <w:numId w:val="38"/>
              </w:numPr>
              <w:spacing w:after="0"/>
              <w:jc w:val="both"/>
              <w:rPr>
                <w:lang w:val="en-US" w:eastAsia="zh-CN"/>
              </w:rPr>
            </w:pPr>
            <w:r w:rsidRPr="003A43F2">
              <w:rPr>
                <w:lang w:val="en-US" w:eastAsia="zh-CN"/>
              </w:rPr>
              <w:t>Option 4: (Nokia, ZTE)</w:t>
            </w:r>
          </w:p>
          <w:p w14:paraId="14CAA92E" w14:textId="5DBF5149" w:rsidR="003A43F2" w:rsidRPr="003A43F2" w:rsidRDefault="003A43F2" w:rsidP="003A43F2">
            <w:pPr>
              <w:numPr>
                <w:ilvl w:val="2"/>
                <w:numId w:val="38"/>
              </w:numPr>
              <w:spacing w:after="0"/>
              <w:jc w:val="both"/>
              <w:rPr>
                <w:lang w:val="en-US" w:eastAsia="zh-CN"/>
              </w:rPr>
            </w:pPr>
            <w:r w:rsidRPr="003A43F2">
              <w:rPr>
                <w:lang w:val="en-US" w:eastAsia="zh-CN"/>
              </w:rPr>
              <w:t>Could be part of the LS in 1-1-3b for more inputs from RAN1/2.</w:t>
            </w:r>
          </w:p>
        </w:tc>
      </w:tr>
    </w:tbl>
    <w:p w14:paraId="262CAE2B" w14:textId="5839388D" w:rsidR="003A43F2" w:rsidRDefault="003A43F2" w:rsidP="00B1476A">
      <w:pPr>
        <w:snapToGrid w:val="0"/>
        <w:jc w:val="both"/>
        <w:rPr>
          <w:lang w:val="en-US" w:eastAsia="zh-CN"/>
        </w:rPr>
      </w:pPr>
      <w:r>
        <w:rPr>
          <w:lang w:val="en-US" w:eastAsia="zh-CN"/>
        </w:rPr>
        <w:t xml:space="preserve">As we analyzed above, L1-RSRP is also one type of CSI, and therefore L1-RSRP of PUCCH </w:t>
      </w:r>
      <w:proofErr w:type="spellStart"/>
      <w:r>
        <w:rPr>
          <w:lang w:val="en-US" w:eastAsia="zh-CN"/>
        </w:rPr>
        <w:t>SCell</w:t>
      </w:r>
      <w:proofErr w:type="spellEnd"/>
      <w:r>
        <w:rPr>
          <w:lang w:val="en-US" w:eastAsia="zh-CN"/>
        </w:rPr>
        <w:t xml:space="preserve"> can neither be reported via </w:t>
      </w:r>
      <w:proofErr w:type="spellStart"/>
      <w:r>
        <w:rPr>
          <w:lang w:val="en-US" w:eastAsia="zh-CN"/>
        </w:rPr>
        <w:t>SpCell</w:t>
      </w:r>
      <w:proofErr w:type="spellEnd"/>
      <w:r>
        <w:rPr>
          <w:lang w:val="en-US" w:eastAsia="zh-CN"/>
        </w:rPr>
        <w:t xml:space="preserve"> PUCCH. </w:t>
      </w:r>
      <w:r w:rsidR="00B1476A">
        <w:rPr>
          <w:lang w:val="en-US" w:eastAsia="zh-CN"/>
        </w:rPr>
        <w:t xml:space="preserve">If the target </w:t>
      </w:r>
      <w:proofErr w:type="spellStart"/>
      <w:r w:rsidR="00B1476A">
        <w:rPr>
          <w:lang w:val="en-US" w:eastAsia="zh-CN"/>
        </w:rPr>
        <w:t>SCell</w:t>
      </w:r>
      <w:proofErr w:type="spellEnd"/>
      <w:r w:rsidR="00B1476A">
        <w:rPr>
          <w:lang w:val="en-US" w:eastAsia="zh-CN"/>
        </w:rPr>
        <w:t xml:space="preserve"> is known, L1-RSRP report is not needed since the measurement report before activation already provided such information to network. However, if the target </w:t>
      </w:r>
      <w:proofErr w:type="spellStart"/>
      <w:r w:rsidR="00B1476A">
        <w:rPr>
          <w:lang w:val="en-US" w:eastAsia="zh-CN"/>
        </w:rPr>
        <w:t>SCell</w:t>
      </w:r>
      <w:proofErr w:type="spellEnd"/>
      <w:r w:rsidR="00B1476A">
        <w:rPr>
          <w:lang w:val="en-US" w:eastAsia="zh-CN"/>
        </w:rPr>
        <w:t xml:space="preserve"> is unknown, t</w:t>
      </w:r>
      <w:r>
        <w:rPr>
          <w:lang w:val="en-US" w:eastAsia="zh-CN"/>
        </w:rPr>
        <w:t>he</w:t>
      </w:r>
      <w:r w:rsidR="00B1476A">
        <w:rPr>
          <w:lang w:val="en-US" w:eastAsia="zh-CN"/>
        </w:rPr>
        <w:t xml:space="preserve"> </w:t>
      </w:r>
      <w:r>
        <w:rPr>
          <w:lang w:val="en-US" w:eastAsia="zh-CN"/>
        </w:rPr>
        <w:t>L1-RSRP issue could be handled in the same way as beam information reporting issue in issue 1-1-3b.</w:t>
      </w:r>
      <w:r w:rsidR="00B1476A">
        <w:rPr>
          <w:lang w:val="en-US" w:eastAsia="zh-CN"/>
        </w:rPr>
        <w:t xml:space="preserve"> </w:t>
      </w:r>
    </w:p>
    <w:p w14:paraId="6D545AAE" w14:textId="13D40109" w:rsidR="003A43F2" w:rsidRPr="00B1476A" w:rsidRDefault="003A43F2" w:rsidP="00B1476A">
      <w:pPr>
        <w:rPr>
          <w:b/>
          <w:bCs/>
          <w:i/>
          <w:iCs/>
        </w:rPr>
      </w:pPr>
      <w:r w:rsidRPr="00B1476A">
        <w:rPr>
          <w:b/>
          <w:bCs/>
          <w:i/>
          <w:iCs/>
        </w:rPr>
        <w:t xml:space="preserve">Proposal 6: same solution of beam reporting in issue 1-1-3b shall be applied to L1-RSRP reporting of target PUCCH </w:t>
      </w:r>
      <w:proofErr w:type="spellStart"/>
      <w:r w:rsidRPr="00B1476A">
        <w:rPr>
          <w:b/>
          <w:bCs/>
          <w:i/>
          <w:iCs/>
        </w:rPr>
        <w:t>SCell</w:t>
      </w:r>
      <w:proofErr w:type="spellEnd"/>
      <w:r w:rsidRPr="00B1476A">
        <w:rPr>
          <w:b/>
          <w:bCs/>
          <w:i/>
          <w:iCs/>
        </w:rPr>
        <w:t xml:space="preserve"> </w:t>
      </w:r>
      <w:r w:rsidR="00B1476A" w:rsidRPr="00B1476A">
        <w:rPr>
          <w:b/>
          <w:bCs/>
          <w:i/>
          <w:iCs/>
        </w:rPr>
        <w:t>during</w:t>
      </w:r>
      <w:r w:rsidRPr="00B1476A">
        <w:rPr>
          <w:b/>
          <w:bCs/>
          <w:i/>
          <w:iCs/>
        </w:rPr>
        <w:t xml:space="preserve"> </w:t>
      </w:r>
      <w:r w:rsidR="00B1476A" w:rsidRPr="00B1476A">
        <w:rPr>
          <w:b/>
          <w:bCs/>
          <w:i/>
          <w:iCs/>
        </w:rPr>
        <w:t xml:space="preserve">unknown PUCCH </w:t>
      </w:r>
      <w:proofErr w:type="spellStart"/>
      <w:r w:rsidR="00B1476A" w:rsidRPr="00B1476A">
        <w:rPr>
          <w:b/>
          <w:bCs/>
          <w:i/>
          <w:iCs/>
        </w:rPr>
        <w:t>SCell</w:t>
      </w:r>
      <w:proofErr w:type="spellEnd"/>
      <w:r w:rsidR="00B1476A" w:rsidRPr="00B1476A">
        <w:rPr>
          <w:b/>
          <w:bCs/>
          <w:i/>
          <w:iCs/>
        </w:rPr>
        <w:t xml:space="preserve"> activation.</w:t>
      </w:r>
    </w:p>
    <w:p w14:paraId="7F5C57F0" w14:textId="6181B080" w:rsidR="00B1476A" w:rsidRDefault="00B1476A" w:rsidP="00B1476A">
      <w:pPr>
        <w:jc w:val="both"/>
        <w:rPr>
          <w:lang w:val="en-US" w:eastAsia="zh-CN"/>
        </w:rPr>
      </w:pPr>
      <w:r>
        <w:rPr>
          <w:lang w:val="en-US" w:eastAsia="zh-CN"/>
        </w:rPr>
        <w:t>Regarding the uplink spatial relation, in last meeting we had following options:</w:t>
      </w:r>
    </w:p>
    <w:tbl>
      <w:tblPr>
        <w:tblStyle w:val="TableGrid"/>
        <w:tblW w:w="0" w:type="auto"/>
        <w:tblLook w:val="04A0" w:firstRow="1" w:lastRow="0" w:firstColumn="1" w:lastColumn="0" w:noHBand="0" w:noVBand="1"/>
      </w:tblPr>
      <w:tblGrid>
        <w:gridCol w:w="9629"/>
      </w:tblGrid>
      <w:tr w:rsidR="00B1476A" w14:paraId="2C1065E5" w14:textId="77777777" w:rsidTr="00B1476A">
        <w:tc>
          <w:tcPr>
            <w:tcW w:w="9629" w:type="dxa"/>
          </w:tcPr>
          <w:p w14:paraId="2FA267B8" w14:textId="77777777" w:rsidR="00B1476A" w:rsidRPr="00B1476A" w:rsidRDefault="00B1476A" w:rsidP="00B1476A">
            <w:pPr>
              <w:numPr>
                <w:ilvl w:val="0"/>
                <w:numId w:val="39"/>
              </w:numPr>
              <w:spacing w:after="0"/>
              <w:jc w:val="both"/>
              <w:rPr>
                <w:lang w:val="en-US" w:eastAsia="zh-CN"/>
              </w:rPr>
            </w:pPr>
            <w:r w:rsidRPr="00B1476A">
              <w:rPr>
                <w:b/>
                <w:bCs/>
                <w:u w:val="single"/>
                <w:lang w:eastAsia="zh-CN"/>
              </w:rPr>
              <w:t xml:space="preserve">Issue 1-1-5-1: Whether the UL spatial relation is needed for PUCCH </w:t>
            </w:r>
            <w:proofErr w:type="spellStart"/>
            <w:r w:rsidRPr="00B1476A">
              <w:rPr>
                <w:b/>
                <w:bCs/>
                <w:u w:val="single"/>
                <w:lang w:eastAsia="zh-CN"/>
              </w:rPr>
              <w:t>SCell</w:t>
            </w:r>
            <w:proofErr w:type="spellEnd"/>
            <w:r w:rsidRPr="00B1476A">
              <w:rPr>
                <w:b/>
                <w:bCs/>
                <w:u w:val="single"/>
                <w:lang w:eastAsia="zh-CN"/>
              </w:rPr>
              <w:t xml:space="preserve"> activation for valid TA case?</w:t>
            </w:r>
          </w:p>
          <w:p w14:paraId="0471C268" w14:textId="77777777" w:rsidR="00B1476A" w:rsidRPr="00B1476A" w:rsidRDefault="00B1476A" w:rsidP="00B1476A">
            <w:pPr>
              <w:numPr>
                <w:ilvl w:val="1"/>
                <w:numId w:val="39"/>
              </w:numPr>
              <w:spacing w:after="0"/>
              <w:jc w:val="both"/>
              <w:rPr>
                <w:lang w:val="en-US" w:eastAsia="zh-CN"/>
              </w:rPr>
            </w:pPr>
            <w:r w:rsidRPr="00B1476A">
              <w:rPr>
                <w:lang w:eastAsia="zh-CN"/>
              </w:rPr>
              <w:t>Option 1</w:t>
            </w:r>
            <w:proofErr w:type="gramStart"/>
            <w:r w:rsidRPr="00B1476A">
              <w:rPr>
                <w:lang w:eastAsia="zh-CN"/>
              </w:rPr>
              <w:t>:  (</w:t>
            </w:r>
            <w:proofErr w:type="gramEnd"/>
            <w:r w:rsidRPr="00B1476A">
              <w:rPr>
                <w:lang w:val="en-US" w:eastAsia="zh-CN"/>
              </w:rPr>
              <w:t>QC, Ericsson, NTT DOCOMO, Huawei, vivo, Xiaomi, Apple, NEC, Nokia, ZTE, MTK</w:t>
            </w:r>
            <w:r w:rsidRPr="00B1476A">
              <w:rPr>
                <w:lang w:eastAsia="zh-CN"/>
              </w:rPr>
              <w:t>)</w:t>
            </w:r>
          </w:p>
          <w:p w14:paraId="1B3BCAFA" w14:textId="77777777" w:rsidR="00B1476A" w:rsidRPr="00B1476A" w:rsidRDefault="00B1476A" w:rsidP="00B1476A">
            <w:pPr>
              <w:numPr>
                <w:ilvl w:val="2"/>
                <w:numId w:val="39"/>
              </w:numPr>
              <w:spacing w:after="0"/>
              <w:jc w:val="both"/>
              <w:rPr>
                <w:lang w:val="en-US" w:eastAsia="zh-CN"/>
              </w:rPr>
            </w:pPr>
            <w:r w:rsidRPr="00B1476A">
              <w:rPr>
                <w:lang w:eastAsia="zh-CN"/>
              </w:rPr>
              <w:t xml:space="preserve">The UL spatial relation of PUCCH on target being-activated </w:t>
            </w:r>
            <w:proofErr w:type="spellStart"/>
            <w:r w:rsidRPr="00B1476A">
              <w:rPr>
                <w:lang w:eastAsia="zh-CN"/>
              </w:rPr>
              <w:t>SCell</w:t>
            </w:r>
            <w:proofErr w:type="spellEnd"/>
            <w:r w:rsidRPr="00B1476A">
              <w:rPr>
                <w:lang w:eastAsia="zh-CN"/>
              </w:rPr>
              <w:t xml:space="preserve"> should be considered for PUCCH </w:t>
            </w:r>
            <w:proofErr w:type="spellStart"/>
            <w:r w:rsidRPr="00B1476A">
              <w:rPr>
                <w:lang w:eastAsia="zh-CN"/>
              </w:rPr>
              <w:t>SCell</w:t>
            </w:r>
            <w:proofErr w:type="spellEnd"/>
            <w:r w:rsidRPr="00B1476A">
              <w:rPr>
                <w:lang w:eastAsia="zh-CN"/>
              </w:rPr>
              <w:t xml:space="preserve"> activation in FR2 only.</w:t>
            </w:r>
          </w:p>
          <w:p w14:paraId="5FE69F54" w14:textId="77777777" w:rsidR="00B1476A" w:rsidRPr="00B1476A" w:rsidRDefault="00B1476A" w:rsidP="00B1476A">
            <w:pPr>
              <w:numPr>
                <w:ilvl w:val="3"/>
                <w:numId w:val="39"/>
              </w:numPr>
              <w:spacing w:after="0"/>
              <w:jc w:val="both"/>
              <w:rPr>
                <w:lang w:val="en-US" w:eastAsia="zh-CN"/>
              </w:rPr>
            </w:pPr>
            <w:r w:rsidRPr="00B1476A">
              <w:rPr>
                <w:lang w:eastAsia="zh-CN"/>
              </w:rPr>
              <w:t xml:space="preserve">the time uncertainty of the MAC CE for UL spatial relation activation of PUCCH in target being-activated </w:t>
            </w:r>
            <w:proofErr w:type="spellStart"/>
            <w:r w:rsidRPr="00B1476A">
              <w:rPr>
                <w:lang w:eastAsia="zh-CN"/>
              </w:rPr>
              <w:t>SCell</w:t>
            </w:r>
            <w:proofErr w:type="spellEnd"/>
            <w:r w:rsidRPr="00B1476A">
              <w:rPr>
                <w:lang w:eastAsia="zh-CN"/>
              </w:rPr>
              <w:t xml:space="preserve"> shall be defined in the baseline FR2 </w:t>
            </w:r>
            <w:proofErr w:type="spellStart"/>
            <w:r w:rsidRPr="00B1476A">
              <w:rPr>
                <w:lang w:eastAsia="zh-CN"/>
              </w:rPr>
              <w:t>SCell</w:t>
            </w:r>
            <w:proofErr w:type="spellEnd"/>
            <w:r w:rsidRPr="00B1476A">
              <w:rPr>
                <w:lang w:eastAsia="zh-CN"/>
              </w:rPr>
              <w:t xml:space="preserve"> activation delay part (</w:t>
            </w:r>
            <w:proofErr w:type="spellStart"/>
            <w:r w:rsidRPr="00B1476A">
              <w:rPr>
                <w:lang w:eastAsia="zh-CN"/>
              </w:rPr>
              <w:t>T</w:t>
            </w:r>
            <w:r w:rsidRPr="00B1476A">
              <w:rPr>
                <w:vertAlign w:val="subscript"/>
                <w:lang w:eastAsia="zh-CN"/>
              </w:rPr>
              <w:t>activate_basic</w:t>
            </w:r>
            <w:proofErr w:type="spellEnd"/>
            <w:r w:rsidRPr="00B1476A">
              <w:rPr>
                <w:lang w:eastAsia="zh-CN"/>
              </w:rPr>
              <w:t>). Details are FFS</w:t>
            </w:r>
          </w:p>
          <w:p w14:paraId="2D7B306F" w14:textId="77777777" w:rsidR="00B1476A" w:rsidRPr="00B1476A" w:rsidRDefault="00B1476A" w:rsidP="00B1476A">
            <w:pPr>
              <w:numPr>
                <w:ilvl w:val="1"/>
                <w:numId w:val="39"/>
              </w:numPr>
              <w:spacing w:after="0"/>
              <w:jc w:val="both"/>
              <w:rPr>
                <w:lang w:val="en-US" w:eastAsia="zh-CN"/>
              </w:rPr>
            </w:pPr>
            <w:r w:rsidRPr="00B1476A">
              <w:rPr>
                <w:lang w:eastAsia="zh-CN"/>
              </w:rPr>
              <w:t>Option 3</w:t>
            </w:r>
            <w:proofErr w:type="gramStart"/>
            <w:r w:rsidRPr="00B1476A">
              <w:rPr>
                <w:lang w:eastAsia="zh-CN"/>
              </w:rPr>
              <w:t>:  (</w:t>
            </w:r>
            <w:proofErr w:type="gramEnd"/>
            <w:r w:rsidRPr="00B1476A">
              <w:rPr>
                <w:lang w:eastAsia="zh-CN"/>
              </w:rPr>
              <w:t>CATT)</w:t>
            </w:r>
          </w:p>
          <w:p w14:paraId="69FDE0C6" w14:textId="77777777" w:rsidR="00B1476A" w:rsidRPr="00B1476A" w:rsidRDefault="00B1476A" w:rsidP="00B1476A">
            <w:pPr>
              <w:numPr>
                <w:ilvl w:val="2"/>
                <w:numId w:val="39"/>
              </w:numPr>
              <w:spacing w:after="0"/>
              <w:jc w:val="both"/>
              <w:rPr>
                <w:lang w:val="en-US" w:eastAsia="zh-CN"/>
              </w:rPr>
            </w:pPr>
            <w:r w:rsidRPr="00B1476A">
              <w:rPr>
                <w:lang w:val="en-US" w:eastAsia="zh-CN"/>
              </w:rPr>
              <w:lastRenderedPageBreak/>
              <w:t xml:space="preserve">Depending on issue 1-1-1. If the ending point is defined at the point when UE transmit PRACH on target PUCCH </w:t>
            </w:r>
            <w:proofErr w:type="spellStart"/>
            <w:r w:rsidRPr="00B1476A">
              <w:rPr>
                <w:lang w:val="en-US" w:eastAsia="zh-CN"/>
              </w:rPr>
              <w:t>SCell</w:t>
            </w:r>
            <w:proofErr w:type="spellEnd"/>
            <w:r w:rsidRPr="00B1476A">
              <w:rPr>
                <w:lang w:val="en-US" w:eastAsia="zh-CN"/>
              </w:rPr>
              <w:t xml:space="preserve">, the PUCCH spatial relation is not needed for PUCCH </w:t>
            </w:r>
            <w:proofErr w:type="spellStart"/>
            <w:r w:rsidRPr="00B1476A">
              <w:rPr>
                <w:lang w:val="en-US" w:eastAsia="zh-CN"/>
              </w:rPr>
              <w:t>SCell</w:t>
            </w:r>
            <w:proofErr w:type="spellEnd"/>
            <w:r w:rsidRPr="00B1476A">
              <w:rPr>
                <w:lang w:val="en-US" w:eastAsia="zh-CN"/>
              </w:rPr>
              <w:t xml:space="preserve"> activation.</w:t>
            </w:r>
          </w:p>
          <w:p w14:paraId="4BA4EC96" w14:textId="77777777" w:rsidR="00B1476A" w:rsidRPr="00B1476A" w:rsidRDefault="00B1476A" w:rsidP="00B1476A">
            <w:pPr>
              <w:numPr>
                <w:ilvl w:val="0"/>
                <w:numId w:val="39"/>
              </w:numPr>
              <w:spacing w:after="0"/>
              <w:jc w:val="both"/>
              <w:rPr>
                <w:lang w:val="en-US" w:eastAsia="zh-CN"/>
              </w:rPr>
            </w:pPr>
            <w:r w:rsidRPr="00B1476A">
              <w:rPr>
                <w:b/>
                <w:bCs/>
                <w:u w:val="single"/>
                <w:lang w:eastAsia="zh-CN"/>
              </w:rPr>
              <w:t xml:space="preserve">Issue 1-1-5-2: Whether the UL spatial relation is needed for PUCCH </w:t>
            </w:r>
            <w:proofErr w:type="spellStart"/>
            <w:r w:rsidRPr="00B1476A">
              <w:rPr>
                <w:b/>
                <w:bCs/>
                <w:u w:val="single"/>
                <w:lang w:eastAsia="zh-CN"/>
              </w:rPr>
              <w:t>SCell</w:t>
            </w:r>
            <w:proofErr w:type="spellEnd"/>
            <w:r w:rsidRPr="00B1476A">
              <w:rPr>
                <w:b/>
                <w:bCs/>
                <w:u w:val="single"/>
                <w:lang w:eastAsia="zh-CN"/>
              </w:rPr>
              <w:t xml:space="preserve"> activation for invalid TA case?</w:t>
            </w:r>
          </w:p>
          <w:p w14:paraId="11151C79" w14:textId="77777777" w:rsidR="00B1476A" w:rsidRPr="00B1476A" w:rsidRDefault="00B1476A" w:rsidP="00B1476A">
            <w:pPr>
              <w:numPr>
                <w:ilvl w:val="1"/>
                <w:numId w:val="39"/>
              </w:numPr>
              <w:spacing w:after="0"/>
              <w:jc w:val="both"/>
              <w:rPr>
                <w:lang w:val="en-US" w:eastAsia="zh-CN"/>
              </w:rPr>
            </w:pPr>
            <w:r w:rsidRPr="00B1476A">
              <w:rPr>
                <w:lang w:eastAsia="zh-CN"/>
              </w:rPr>
              <w:t>Option 1</w:t>
            </w:r>
            <w:proofErr w:type="gramStart"/>
            <w:r w:rsidRPr="00B1476A">
              <w:rPr>
                <w:lang w:eastAsia="zh-CN"/>
              </w:rPr>
              <w:t>:  (</w:t>
            </w:r>
            <w:proofErr w:type="gramEnd"/>
            <w:r w:rsidRPr="00B1476A">
              <w:rPr>
                <w:lang w:val="en-US" w:eastAsia="zh-CN"/>
              </w:rPr>
              <w:t>QC, Ericsson, NTT DOCOMO, Huawei, vivo, Xiaomi, Apple, NEC, Nokia, ZTE</w:t>
            </w:r>
            <w:r w:rsidRPr="00B1476A">
              <w:rPr>
                <w:lang w:eastAsia="zh-CN"/>
              </w:rPr>
              <w:t>)</w:t>
            </w:r>
          </w:p>
          <w:p w14:paraId="71F20999" w14:textId="77777777" w:rsidR="00B1476A" w:rsidRPr="00B1476A" w:rsidRDefault="00B1476A" w:rsidP="00B1476A">
            <w:pPr>
              <w:numPr>
                <w:ilvl w:val="2"/>
                <w:numId w:val="39"/>
              </w:numPr>
              <w:spacing w:after="0"/>
              <w:jc w:val="both"/>
              <w:rPr>
                <w:lang w:val="en-US" w:eastAsia="zh-CN"/>
              </w:rPr>
            </w:pPr>
            <w:r w:rsidRPr="00B1476A">
              <w:rPr>
                <w:lang w:eastAsia="zh-CN"/>
              </w:rPr>
              <w:t xml:space="preserve">The UL spatial relation of PUCCH on target being-activated </w:t>
            </w:r>
            <w:proofErr w:type="spellStart"/>
            <w:r w:rsidRPr="00B1476A">
              <w:rPr>
                <w:lang w:eastAsia="zh-CN"/>
              </w:rPr>
              <w:t>SCell</w:t>
            </w:r>
            <w:proofErr w:type="spellEnd"/>
            <w:r w:rsidRPr="00B1476A">
              <w:rPr>
                <w:lang w:eastAsia="zh-CN"/>
              </w:rPr>
              <w:t xml:space="preserve"> should be considered for PUCCH </w:t>
            </w:r>
            <w:proofErr w:type="spellStart"/>
            <w:r w:rsidRPr="00B1476A">
              <w:rPr>
                <w:lang w:eastAsia="zh-CN"/>
              </w:rPr>
              <w:t>SCell</w:t>
            </w:r>
            <w:proofErr w:type="spellEnd"/>
            <w:r w:rsidRPr="00B1476A">
              <w:rPr>
                <w:lang w:eastAsia="zh-CN"/>
              </w:rPr>
              <w:t xml:space="preserve"> activation in FR2 only.</w:t>
            </w:r>
          </w:p>
          <w:p w14:paraId="6D6722E6" w14:textId="77777777" w:rsidR="00B1476A" w:rsidRPr="00B1476A" w:rsidRDefault="00B1476A" w:rsidP="00B1476A">
            <w:pPr>
              <w:numPr>
                <w:ilvl w:val="3"/>
                <w:numId w:val="39"/>
              </w:numPr>
              <w:spacing w:after="0"/>
              <w:jc w:val="both"/>
              <w:rPr>
                <w:lang w:val="en-US" w:eastAsia="zh-CN"/>
              </w:rPr>
            </w:pPr>
            <w:r w:rsidRPr="00B1476A">
              <w:rPr>
                <w:lang w:eastAsia="zh-CN"/>
              </w:rPr>
              <w:t xml:space="preserve">the time uncertainty of the MAC CE for UL spatial relation activation of PUCCH in target being-activated </w:t>
            </w:r>
            <w:proofErr w:type="spellStart"/>
            <w:r w:rsidRPr="00B1476A">
              <w:rPr>
                <w:lang w:eastAsia="zh-CN"/>
              </w:rPr>
              <w:t>SCell</w:t>
            </w:r>
            <w:proofErr w:type="spellEnd"/>
            <w:r w:rsidRPr="00B1476A">
              <w:rPr>
                <w:lang w:eastAsia="zh-CN"/>
              </w:rPr>
              <w:t xml:space="preserve"> shall be defined in the baseline FR2 </w:t>
            </w:r>
            <w:proofErr w:type="spellStart"/>
            <w:r w:rsidRPr="00B1476A">
              <w:rPr>
                <w:lang w:eastAsia="zh-CN"/>
              </w:rPr>
              <w:t>SCell</w:t>
            </w:r>
            <w:proofErr w:type="spellEnd"/>
            <w:r w:rsidRPr="00B1476A">
              <w:rPr>
                <w:lang w:eastAsia="zh-CN"/>
              </w:rPr>
              <w:t xml:space="preserve"> activation delay part (</w:t>
            </w:r>
            <w:proofErr w:type="spellStart"/>
            <w:r w:rsidRPr="00B1476A">
              <w:rPr>
                <w:lang w:eastAsia="zh-CN"/>
              </w:rPr>
              <w:t>T</w:t>
            </w:r>
            <w:r w:rsidRPr="00B1476A">
              <w:rPr>
                <w:vertAlign w:val="subscript"/>
                <w:lang w:eastAsia="zh-CN"/>
              </w:rPr>
              <w:t>activate_basic</w:t>
            </w:r>
            <w:proofErr w:type="spellEnd"/>
            <w:r w:rsidRPr="00B1476A">
              <w:rPr>
                <w:lang w:eastAsia="zh-CN"/>
              </w:rPr>
              <w:t>). Details are FFS</w:t>
            </w:r>
          </w:p>
          <w:p w14:paraId="28B2B62F" w14:textId="77777777" w:rsidR="00B1476A" w:rsidRPr="00B1476A" w:rsidRDefault="00B1476A" w:rsidP="00B1476A">
            <w:pPr>
              <w:numPr>
                <w:ilvl w:val="1"/>
                <w:numId w:val="39"/>
              </w:numPr>
              <w:spacing w:after="0"/>
              <w:jc w:val="both"/>
              <w:rPr>
                <w:lang w:val="en-US" w:eastAsia="zh-CN"/>
              </w:rPr>
            </w:pPr>
            <w:r w:rsidRPr="00B1476A">
              <w:rPr>
                <w:lang w:eastAsia="zh-CN"/>
              </w:rPr>
              <w:t>Option 2: (MTK)</w:t>
            </w:r>
          </w:p>
          <w:p w14:paraId="6B0400D0" w14:textId="77777777" w:rsidR="00B1476A" w:rsidRPr="00B1476A" w:rsidRDefault="00B1476A" w:rsidP="00B1476A">
            <w:pPr>
              <w:numPr>
                <w:ilvl w:val="2"/>
                <w:numId w:val="39"/>
              </w:numPr>
              <w:spacing w:after="0"/>
              <w:jc w:val="both"/>
              <w:rPr>
                <w:lang w:val="en-US" w:eastAsia="zh-CN"/>
              </w:rPr>
            </w:pPr>
            <w:r w:rsidRPr="00B1476A">
              <w:rPr>
                <w:lang w:eastAsia="zh-CN"/>
              </w:rPr>
              <w:t>No</w:t>
            </w:r>
          </w:p>
          <w:p w14:paraId="13A0204E" w14:textId="77777777" w:rsidR="00B1476A" w:rsidRPr="00B1476A" w:rsidRDefault="00B1476A" w:rsidP="00B1476A">
            <w:pPr>
              <w:numPr>
                <w:ilvl w:val="1"/>
                <w:numId w:val="39"/>
              </w:numPr>
              <w:spacing w:after="0"/>
              <w:jc w:val="both"/>
              <w:rPr>
                <w:lang w:val="en-US" w:eastAsia="zh-CN"/>
              </w:rPr>
            </w:pPr>
            <w:r w:rsidRPr="00B1476A">
              <w:rPr>
                <w:lang w:eastAsia="zh-CN"/>
              </w:rPr>
              <w:t>Option 3</w:t>
            </w:r>
            <w:proofErr w:type="gramStart"/>
            <w:r w:rsidRPr="00B1476A">
              <w:rPr>
                <w:lang w:eastAsia="zh-CN"/>
              </w:rPr>
              <w:t>:  (</w:t>
            </w:r>
            <w:proofErr w:type="gramEnd"/>
            <w:r w:rsidRPr="00B1476A">
              <w:rPr>
                <w:lang w:eastAsia="zh-CN"/>
              </w:rPr>
              <w:t>CATT)</w:t>
            </w:r>
          </w:p>
          <w:p w14:paraId="565C4002" w14:textId="56A4B409" w:rsidR="00B1476A" w:rsidRPr="00B1476A" w:rsidRDefault="00B1476A" w:rsidP="00717547">
            <w:pPr>
              <w:numPr>
                <w:ilvl w:val="2"/>
                <w:numId w:val="39"/>
              </w:numPr>
              <w:spacing w:after="0"/>
              <w:jc w:val="both"/>
              <w:rPr>
                <w:lang w:val="en-US" w:eastAsia="zh-CN"/>
              </w:rPr>
            </w:pPr>
            <w:r w:rsidRPr="00B1476A">
              <w:rPr>
                <w:lang w:val="en-US" w:eastAsia="zh-CN"/>
              </w:rPr>
              <w:t xml:space="preserve">Depending on issue 1-1-1. If the ending point is defined at the point when UE transmit PRACH on target PUCCH </w:t>
            </w:r>
            <w:proofErr w:type="spellStart"/>
            <w:r w:rsidRPr="00B1476A">
              <w:rPr>
                <w:lang w:val="en-US" w:eastAsia="zh-CN"/>
              </w:rPr>
              <w:t>SCell</w:t>
            </w:r>
            <w:proofErr w:type="spellEnd"/>
            <w:r w:rsidRPr="00B1476A">
              <w:rPr>
                <w:lang w:val="en-US" w:eastAsia="zh-CN"/>
              </w:rPr>
              <w:t xml:space="preserve">, the PUCCH spatial relation is not needed for PUCCH </w:t>
            </w:r>
            <w:proofErr w:type="spellStart"/>
            <w:r w:rsidRPr="00B1476A">
              <w:rPr>
                <w:lang w:val="en-US" w:eastAsia="zh-CN"/>
              </w:rPr>
              <w:t>SCell</w:t>
            </w:r>
            <w:proofErr w:type="spellEnd"/>
            <w:r w:rsidRPr="00B1476A">
              <w:rPr>
                <w:lang w:val="en-US" w:eastAsia="zh-CN"/>
              </w:rPr>
              <w:t xml:space="preserve"> activation.</w:t>
            </w:r>
          </w:p>
        </w:tc>
      </w:tr>
    </w:tbl>
    <w:p w14:paraId="068571B1" w14:textId="48673D43" w:rsidR="00B0372E" w:rsidRDefault="00B0372E" w:rsidP="00717547">
      <w:pPr>
        <w:jc w:val="both"/>
        <w:rPr>
          <w:lang w:val="en-US" w:eastAsia="zh-CN"/>
        </w:rPr>
      </w:pPr>
    </w:p>
    <w:p w14:paraId="4F9029F7" w14:textId="5D734CBE" w:rsidR="00263570" w:rsidRPr="00DD1F3E" w:rsidRDefault="00B1476A" w:rsidP="00717547">
      <w:pPr>
        <w:jc w:val="both"/>
        <w:rPr>
          <w:lang w:val="en-US" w:eastAsia="zh-CN"/>
        </w:rPr>
      </w:pPr>
      <w:r>
        <w:rPr>
          <w:lang w:val="en-US" w:eastAsia="zh-CN"/>
        </w:rPr>
        <w:t>T</w:t>
      </w:r>
      <w:r w:rsidR="00396FCA">
        <w:rPr>
          <w:lang w:val="en-US" w:eastAsia="zh-CN"/>
        </w:rPr>
        <w:t>he UL spatial relation</w:t>
      </w:r>
      <w:r>
        <w:rPr>
          <w:lang w:val="en-US" w:eastAsia="zh-CN"/>
        </w:rPr>
        <w:t>,</w:t>
      </w:r>
      <w:r w:rsidR="00396FCA">
        <w:rPr>
          <w:lang w:val="en-US" w:eastAsia="zh-CN"/>
        </w:rPr>
        <w:t xml:space="preserve"> for UE to determine the uplink beam for PUCCH</w:t>
      </w:r>
      <w:r>
        <w:rPr>
          <w:lang w:val="en-US" w:eastAsia="zh-CN"/>
        </w:rPr>
        <w:t>,</w:t>
      </w:r>
      <w:r w:rsidR="00396FCA">
        <w:rPr>
          <w:lang w:val="en-US" w:eastAsia="zh-CN"/>
        </w:rPr>
        <w:t xml:space="preserve"> shall be considered during the PUCCH </w:t>
      </w:r>
      <w:proofErr w:type="spellStart"/>
      <w:r w:rsidR="00396FCA">
        <w:rPr>
          <w:lang w:val="en-US" w:eastAsia="zh-CN"/>
        </w:rPr>
        <w:t>SCell</w:t>
      </w:r>
      <w:proofErr w:type="spellEnd"/>
      <w:r w:rsidR="00396FCA">
        <w:rPr>
          <w:lang w:val="en-US" w:eastAsia="zh-CN"/>
        </w:rPr>
        <w:t xml:space="preserve"> activation. </w:t>
      </w:r>
      <w:r w:rsidR="00263570">
        <w:rPr>
          <w:lang w:val="en-US" w:eastAsia="zh-CN"/>
        </w:rPr>
        <w:t xml:space="preserve">As </w:t>
      </w:r>
      <w:r w:rsidR="00717547">
        <w:rPr>
          <w:lang w:val="en-US" w:eastAsia="zh-CN"/>
        </w:rPr>
        <w:t xml:space="preserve">in </w:t>
      </w:r>
      <w:r w:rsidR="00263570">
        <w:rPr>
          <w:lang w:val="en-US" w:eastAsia="zh-CN"/>
        </w:rPr>
        <w:t xml:space="preserve">proposal 1, the </w:t>
      </w:r>
      <w:proofErr w:type="spellStart"/>
      <w:r w:rsidR="00263570">
        <w:rPr>
          <w:lang w:val="en-US" w:eastAsia="zh-CN"/>
        </w:rPr>
        <w:t>SCell</w:t>
      </w:r>
      <w:proofErr w:type="spellEnd"/>
      <w:r w:rsidR="00263570">
        <w:rPr>
          <w:lang w:val="en-US" w:eastAsia="zh-CN"/>
        </w:rPr>
        <w:t xml:space="preserve"> PUCCH shall be used for CQI reporting during the activation procedure, </w:t>
      </w:r>
      <w:r w:rsidR="00263570">
        <w:rPr>
          <w:lang w:eastAsia="zh-CN"/>
        </w:rPr>
        <w:t>s</w:t>
      </w:r>
      <w:r w:rsidR="00396FCA">
        <w:rPr>
          <w:lang w:eastAsia="zh-CN"/>
        </w:rPr>
        <w:t>o</w:t>
      </w:r>
      <w:r w:rsidR="00263570">
        <w:rPr>
          <w:lang w:eastAsia="zh-CN"/>
        </w:rPr>
        <w:t>,</w:t>
      </w:r>
      <w:r w:rsidR="00396FCA">
        <w:rPr>
          <w:lang w:eastAsia="zh-CN"/>
        </w:rPr>
        <w:t xml:space="preserve"> that means the PUCCH shall be ready to use when UE complete</w:t>
      </w:r>
      <w:r w:rsidR="002E2AC8">
        <w:rPr>
          <w:lang w:eastAsia="zh-CN"/>
        </w:rPr>
        <w:t>s</w:t>
      </w:r>
      <w:r w:rsidR="00396FCA">
        <w:rPr>
          <w:lang w:eastAsia="zh-CN"/>
        </w:rPr>
        <w:t xml:space="preserve"> the PUCCH </w:t>
      </w:r>
      <w:proofErr w:type="spellStart"/>
      <w:r w:rsidR="00396FCA">
        <w:rPr>
          <w:lang w:eastAsia="zh-CN"/>
        </w:rPr>
        <w:t>SCell</w:t>
      </w:r>
      <w:proofErr w:type="spellEnd"/>
      <w:r w:rsidR="00396FCA">
        <w:rPr>
          <w:lang w:eastAsia="zh-CN"/>
        </w:rPr>
        <w:t xml:space="preserve"> activation. </w:t>
      </w:r>
      <w:r w:rsidR="00263570">
        <w:rPr>
          <w:lang w:eastAsia="zh-CN"/>
        </w:rPr>
        <w:t>However, it’s necessary to differentiate the FR1 and FR2 cases here</w:t>
      </w:r>
      <w:r w:rsidR="00DD1F3E">
        <w:rPr>
          <w:lang w:eastAsia="zh-CN"/>
        </w:rPr>
        <w:t xml:space="preserve">. In FR1 the UL spatial relation </w:t>
      </w:r>
      <w:r w:rsidR="00DD1F3E" w:rsidRPr="00DD1F3E">
        <w:rPr>
          <w:lang w:eastAsia="zh-CN"/>
        </w:rPr>
        <w:t xml:space="preserve">of PUCCH on target being-activated </w:t>
      </w:r>
      <w:proofErr w:type="spellStart"/>
      <w:r w:rsidR="00DD1F3E" w:rsidRPr="00DD1F3E">
        <w:rPr>
          <w:lang w:eastAsia="zh-CN"/>
        </w:rPr>
        <w:t>SCell</w:t>
      </w:r>
      <w:proofErr w:type="spellEnd"/>
      <w:r w:rsidR="00DD1F3E">
        <w:rPr>
          <w:lang w:eastAsia="zh-CN"/>
        </w:rPr>
        <w:t xml:space="preserve"> is not </w:t>
      </w:r>
      <w:r w:rsidR="00717547">
        <w:rPr>
          <w:lang w:eastAsia="zh-CN"/>
        </w:rPr>
        <w:t>needed,</w:t>
      </w:r>
      <w:r w:rsidR="00DD1F3E">
        <w:rPr>
          <w:lang w:eastAsia="zh-CN"/>
        </w:rPr>
        <w:t xml:space="preserve"> while in FR2</w:t>
      </w:r>
      <w:r w:rsidR="00DD1F3E" w:rsidRPr="00DD1F3E">
        <w:rPr>
          <w:lang w:val="en-US" w:eastAsia="zh-CN"/>
        </w:rPr>
        <w:t xml:space="preserve"> </w:t>
      </w:r>
      <w:r w:rsidR="00DD1F3E" w:rsidRPr="00DD33B1">
        <w:rPr>
          <w:lang w:val="en-US" w:eastAsia="zh-CN"/>
        </w:rPr>
        <w:t xml:space="preserve">the UL spatial relation should be considered for PUCCH </w:t>
      </w:r>
      <w:proofErr w:type="spellStart"/>
      <w:r w:rsidR="00DD1F3E" w:rsidRPr="00DD33B1">
        <w:rPr>
          <w:lang w:val="en-US" w:eastAsia="zh-CN"/>
        </w:rPr>
        <w:t>SCell</w:t>
      </w:r>
      <w:proofErr w:type="spellEnd"/>
      <w:r w:rsidR="00DD1F3E" w:rsidRPr="00DD33B1">
        <w:rPr>
          <w:lang w:val="en-US" w:eastAsia="zh-CN"/>
        </w:rPr>
        <w:t xml:space="preserve"> activation</w:t>
      </w:r>
      <w:r w:rsidR="00DD1F3E">
        <w:rPr>
          <w:lang w:val="en-US" w:eastAsia="zh-CN"/>
        </w:rPr>
        <w:t>.</w:t>
      </w:r>
      <w:r w:rsidR="002E2AC8">
        <w:rPr>
          <w:lang w:val="en-US" w:eastAsia="zh-CN"/>
        </w:rPr>
        <w:t xml:space="preserve"> </w:t>
      </w:r>
    </w:p>
    <w:p w14:paraId="548A4D41" w14:textId="534C72D8" w:rsidR="00362F19" w:rsidRDefault="00036B92" w:rsidP="00FD7098">
      <w:pPr>
        <w:jc w:val="both"/>
        <w:rPr>
          <w:lang w:val="en-US" w:eastAsia="zh-CN"/>
        </w:rPr>
      </w:pPr>
      <w:r>
        <w:rPr>
          <w:lang w:val="en-US" w:eastAsia="zh-CN"/>
        </w:rPr>
        <w:t xml:space="preserve">However, the UL spatial relation activation for PUCCH is carried on a different MAC CE command from the </w:t>
      </w:r>
      <w:proofErr w:type="spellStart"/>
      <w:r>
        <w:rPr>
          <w:lang w:val="en-US" w:eastAsia="zh-CN"/>
        </w:rPr>
        <w:t>SCell</w:t>
      </w:r>
      <w:proofErr w:type="spellEnd"/>
      <w:r>
        <w:rPr>
          <w:lang w:val="en-US" w:eastAsia="zh-CN"/>
        </w:rPr>
        <w:t xml:space="preserve"> activation MAC, PDCCH/PDSCH activation, </w:t>
      </w:r>
      <w:r w:rsidR="00801C40">
        <w:rPr>
          <w:lang w:val="en-US" w:eastAsia="zh-CN"/>
        </w:rPr>
        <w:t xml:space="preserve">or </w:t>
      </w:r>
      <w:r>
        <w:rPr>
          <w:lang w:val="en-US" w:eastAsia="zh-CN"/>
        </w:rPr>
        <w:t>SP-CSI reporting activation</w:t>
      </w:r>
      <w:r w:rsidR="00CE7B8F">
        <w:rPr>
          <w:lang w:val="en-US" w:eastAsia="zh-CN"/>
        </w:rPr>
        <w:t>, and this</w:t>
      </w:r>
      <w:r w:rsidR="00801C40">
        <w:rPr>
          <w:lang w:val="en-US" w:eastAsia="zh-CN"/>
        </w:rPr>
        <w:t xml:space="preserve"> new MAC CE </w:t>
      </w:r>
      <w:r w:rsidR="00CE7B8F">
        <w:rPr>
          <w:lang w:val="en-US" w:eastAsia="zh-CN"/>
        </w:rPr>
        <w:t>for UL spatial relation activation shall be also taken into account in the baseline activation delay</w:t>
      </w:r>
      <w:r w:rsidR="00677CE9">
        <w:rPr>
          <w:lang w:val="en-US" w:eastAsia="zh-CN"/>
        </w:rPr>
        <w:t>.</w:t>
      </w:r>
      <w:r w:rsidR="00FF2E37">
        <w:rPr>
          <w:lang w:val="en-US" w:eastAsia="zh-CN"/>
        </w:rPr>
        <w:t xml:space="preserve"> Accordingly, the time uncertainty of the MAC CE for UL spatial relation activation shall be defined in the baseline FR2 </w:t>
      </w:r>
      <w:proofErr w:type="spellStart"/>
      <w:r w:rsidR="00FF2E37">
        <w:rPr>
          <w:lang w:val="en-US" w:eastAsia="zh-CN"/>
        </w:rPr>
        <w:t>SCell</w:t>
      </w:r>
      <w:proofErr w:type="spellEnd"/>
      <w:r w:rsidR="00FF2E37">
        <w:rPr>
          <w:lang w:val="en-US" w:eastAsia="zh-CN"/>
        </w:rPr>
        <w:t xml:space="preserve"> activation delay.</w:t>
      </w:r>
    </w:p>
    <w:p w14:paraId="36DEB39E" w14:textId="0B4B5724" w:rsidR="002E2AC8" w:rsidRDefault="002E2AC8" w:rsidP="00FD7098">
      <w:pPr>
        <w:jc w:val="both"/>
        <w:rPr>
          <w:lang w:val="en-US" w:eastAsia="zh-CN"/>
        </w:rPr>
      </w:pPr>
      <w:r>
        <w:rPr>
          <w:lang w:val="en-US" w:eastAsia="zh-CN"/>
        </w:rPr>
        <w:t>Since PUCCH uplink spatial relation is needed for PUCCH transmission on spatial domain, it’s irrelevant with whether TA is valid or not.</w:t>
      </w:r>
    </w:p>
    <w:p w14:paraId="6C98F640" w14:textId="34372296" w:rsidR="00AF445A" w:rsidRDefault="002E2AC8" w:rsidP="00AF445A">
      <w:pPr>
        <w:jc w:val="both"/>
        <w:rPr>
          <w:b/>
          <w:bCs/>
          <w:i/>
          <w:iCs/>
          <w:lang w:eastAsia="zh-CN"/>
        </w:rPr>
      </w:pPr>
      <w:r w:rsidRPr="00396FCA">
        <w:rPr>
          <w:b/>
          <w:bCs/>
          <w:i/>
          <w:iCs/>
          <w:lang w:val="en-US" w:eastAsia="zh-CN"/>
        </w:rPr>
        <w:t xml:space="preserve">Proposal </w:t>
      </w:r>
      <w:r w:rsidR="00AF445A">
        <w:rPr>
          <w:b/>
          <w:bCs/>
          <w:i/>
          <w:iCs/>
          <w:lang w:val="en-US" w:eastAsia="zh-CN"/>
        </w:rPr>
        <w:t>7</w:t>
      </w:r>
      <w:r w:rsidRPr="00396FCA">
        <w:rPr>
          <w:b/>
          <w:bCs/>
          <w:i/>
          <w:iCs/>
          <w:lang w:val="en-US" w:eastAsia="zh-CN"/>
        </w:rPr>
        <w:t>:</w:t>
      </w:r>
      <w:r w:rsidR="00AF445A">
        <w:rPr>
          <w:b/>
          <w:bCs/>
          <w:i/>
          <w:iCs/>
          <w:lang w:val="en-US" w:eastAsia="zh-CN"/>
        </w:rPr>
        <w:t xml:space="preserve"> For both valid TA and invalid TA cases in PUCCH </w:t>
      </w:r>
      <w:proofErr w:type="spellStart"/>
      <w:r w:rsidR="00AF445A">
        <w:rPr>
          <w:b/>
          <w:bCs/>
          <w:i/>
          <w:iCs/>
          <w:lang w:val="en-US" w:eastAsia="zh-CN"/>
        </w:rPr>
        <w:t>SCell</w:t>
      </w:r>
      <w:proofErr w:type="spellEnd"/>
      <w:r w:rsidR="00AF445A">
        <w:rPr>
          <w:b/>
          <w:bCs/>
          <w:i/>
          <w:iCs/>
          <w:lang w:val="en-US" w:eastAsia="zh-CN"/>
        </w:rPr>
        <w:t xml:space="preserve"> activation: </w:t>
      </w:r>
      <w:r w:rsidRPr="00396FCA">
        <w:rPr>
          <w:b/>
          <w:bCs/>
          <w:i/>
          <w:iCs/>
          <w:lang w:eastAsia="zh-CN"/>
        </w:rPr>
        <w:t xml:space="preserve"> </w:t>
      </w:r>
    </w:p>
    <w:p w14:paraId="5492AA23" w14:textId="7BAB1030" w:rsidR="00AF445A" w:rsidRPr="00AF445A" w:rsidRDefault="002E2AC8" w:rsidP="00AF445A">
      <w:pPr>
        <w:pStyle w:val="ListParagraph"/>
        <w:numPr>
          <w:ilvl w:val="0"/>
          <w:numId w:val="40"/>
        </w:numPr>
        <w:spacing w:line="240" w:lineRule="auto"/>
        <w:ind w:firstLineChars="0"/>
        <w:jc w:val="both"/>
        <w:rPr>
          <w:b/>
          <w:bCs/>
          <w:i/>
          <w:iCs/>
          <w:lang w:eastAsia="zh-CN"/>
        </w:rPr>
      </w:pPr>
      <w:r w:rsidRPr="00AF445A">
        <w:rPr>
          <w:b/>
          <w:bCs/>
          <w:i/>
          <w:iCs/>
          <w:lang w:eastAsia="zh-CN"/>
        </w:rPr>
        <w:t xml:space="preserve">the </w:t>
      </w:r>
      <w:r w:rsidRPr="00AF445A">
        <w:rPr>
          <w:b/>
          <w:bCs/>
          <w:i/>
          <w:iCs/>
          <w:lang w:val="en-US" w:eastAsia="zh-CN"/>
        </w:rPr>
        <w:t xml:space="preserve">UL spatial relation of PUCCH on target being-activated </w:t>
      </w:r>
      <w:proofErr w:type="spellStart"/>
      <w:r w:rsidRPr="00AF445A">
        <w:rPr>
          <w:b/>
          <w:bCs/>
          <w:i/>
          <w:iCs/>
          <w:lang w:val="en-US" w:eastAsia="zh-CN"/>
        </w:rPr>
        <w:t>SCell</w:t>
      </w:r>
      <w:proofErr w:type="spellEnd"/>
      <w:r w:rsidRPr="00AF445A">
        <w:rPr>
          <w:b/>
          <w:bCs/>
          <w:i/>
          <w:iCs/>
          <w:lang w:val="en-US" w:eastAsia="zh-CN"/>
        </w:rPr>
        <w:t xml:space="preserve"> should be considered for PUCCH </w:t>
      </w:r>
      <w:proofErr w:type="spellStart"/>
      <w:r w:rsidRPr="00AF445A">
        <w:rPr>
          <w:b/>
          <w:bCs/>
          <w:i/>
          <w:iCs/>
          <w:lang w:val="en-US" w:eastAsia="zh-CN"/>
        </w:rPr>
        <w:t>SCell</w:t>
      </w:r>
      <w:proofErr w:type="spellEnd"/>
      <w:r w:rsidRPr="00AF445A">
        <w:rPr>
          <w:b/>
          <w:bCs/>
          <w:i/>
          <w:iCs/>
          <w:lang w:val="en-US" w:eastAsia="zh-CN"/>
        </w:rPr>
        <w:t xml:space="preserve"> activation in FR2 only.</w:t>
      </w:r>
    </w:p>
    <w:p w14:paraId="199D8C19" w14:textId="4236AEDB" w:rsidR="00FF2E37" w:rsidRPr="00AF445A" w:rsidRDefault="00FF2E37" w:rsidP="00AF445A">
      <w:pPr>
        <w:pStyle w:val="ListParagraph"/>
        <w:numPr>
          <w:ilvl w:val="1"/>
          <w:numId w:val="13"/>
        </w:numPr>
        <w:spacing w:line="240" w:lineRule="auto"/>
        <w:ind w:firstLineChars="0"/>
        <w:jc w:val="both"/>
        <w:rPr>
          <w:b/>
          <w:bCs/>
          <w:i/>
          <w:iCs/>
          <w:lang w:val="en-GB" w:eastAsia="zh-CN"/>
        </w:rPr>
      </w:pPr>
      <w:r w:rsidRPr="00AF445A">
        <w:rPr>
          <w:b/>
          <w:bCs/>
          <w:i/>
          <w:iCs/>
          <w:lang w:val="en-US" w:eastAsia="zh-CN"/>
        </w:rPr>
        <w:t xml:space="preserve">the time uncertainty of the MAC CE for UL spatial relation activation of PUCCH in target being-activated </w:t>
      </w:r>
      <w:proofErr w:type="spellStart"/>
      <w:r w:rsidRPr="00AF445A">
        <w:rPr>
          <w:b/>
          <w:bCs/>
          <w:i/>
          <w:iCs/>
          <w:lang w:val="en-US" w:eastAsia="zh-CN"/>
        </w:rPr>
        <w:t>SCell</w:t>
      </w:r>
      <w:proofErr w:type="spellEnd"/>
      <w:r w:rsidRPr="00AF445A">
        <w:rPr>
          <w:b/>
          <w:bCs/>
          <w:i/>
          <w:iCs/>
          <w:lang w:val="en-US" w:eastAsia="zh-CN"/>
        </w:rPr>
        <w:t xml:space="preserve"> shall be defined in the baseline FR2 </w:t>
      </w:r>
      <w:proofErr w:type="spellStart"/>
      <w:r w:rsidRPr="00AF445A">
        <w:rPr>
          <w:b/>
          <w:bCs/>
          <w:i/>
          <w:iCs/>
          <w:lang w:val="en-US" w:eastAsia="zh-CN"/>
        </w:rPr>
        <w:t>SCell</w:t>
      </w:r>
      <w:proofErr w:type="spellEnd"/>
      <w:r w:rsidRPr="00AF445A">
        <w:rPr>
          <w:b/>
          <w:bCs/>
          <w:i/>
          <w:iCs/>
          <w:lang w:val="en-US" w:eastAsia="zh-CN"/>
        </w:rPr>
        <w:t xml:space="preserve"> activation delay part (</w:t>
      </w:r>
      <w:proofErr w:type="spellStart"/>
      <w:r w:rsidRPr="00AF445A">
        <w:rPr>
          <w:rFonts w:ascii="Times" w:hAnsi="Times" w:cs="Times"/>
          <w:b/>
          <w:bCs/>
          <w:i/>
          <w:iCs/>
          <w:color w:val="000000"/>
          <w:lang w:val="en-US" w:eastAsia="zh-CN"/>
        </w:rPr>
        <w:t>T</w:t>
      </w:r>
      <w:r w:rsidRPr="00AF445A">
        <w:rPr>
          <w:rFonts w:ascii="Times" w:hAnsi="Times" w:cs="Times"/>
          <w:b/>
          <w:bCs/>
          <w:i/>
          <w:iCs/>
          <w:color w:val="000000"/>
          <w:vertAlign w:val="subscript"/>
          <w:lang w:val="en-US" w:eastAsia="zh-CN"/>
        </w:rPr>
        <w:t>activate_basic</w:t>
      </w:r>
      <w:proofErr w:type="spellEnd"/>
      <w:r w:rsidRPr="00AF445A">
        <w:rPr>
          <w:b/>
          <w:bCs/>
          <w:i/>
          <w:iCs/>
          <w:lang w:val="en-US" w:eastAsia="zh-CN"/>
        </w:rPr>
        <w:t>). Details are FFS.</w:t>
      </w:r>
    </w:p>
    <w:p w14:paraId="55DF8DBC" w14:textId="77777777" w:rsidR="00AF445A" w:rsidRDefault="00AF445A" w:rsidP="00AF445A">
      <w:pPr>
        <w:jc w:val="both"/>
        <w:rPr>
          <w:lang w:val="en-US" w:eastAsia="zh-CN"/>
        </w:rPr>
      </w:pPr>
    </w:p>
    <w:p w14:paraId="46DEE3A5" w14:textId="0D028F07" w:rsidR="00AF445A" w:rsidRDefault="00AF445A" w:rsidP="00AF445A">
      <w:pPr>
        <w:jc w:val="both"/>
        <w:rPr>
          <w:lang w:val="en-US" w:eastAsia="zh-CN"/>
        </w:rPr>
      </w:pPr>
      <w:r w:rsidRPr="00AF445A">
        <w:rPr>
          <w:lang w:val="en-US" w:eastAsia="zh-CN"/>
        </w:rPr>
        <w:t xml:space="preserve">Regarding the </w:t>
      </w:r>
      <w:r>
        <w:rPr>
          <w:lang w:val="en-US" w:eastAsia="zh-CN"/>
        </w:rPr>
        <w:t xml:space="preserve">UE </w:t>
      </w:r>
      <w:r w:rsidRPr="00AF445A">
        <w:rPr>
          <w:lang w:val="en-US" w:eastAsia="zh-CN"/>
        </w:rPr>
        <w:t xml:space="preserve">capability for FR2 PUCCH </w:t>
      </w:r>
      <w:proofErr w:type="spellStart"/>
      <w:r w:rsidRPr="00AF445A">
        <w:rPr>
          <w:lang w:val="en-US" w:eastAsia="zh-CN"/>
        </w:rPr>
        <w:t>SCell</w:t>
      </w:r>
      <w:proofErr w:type="spellEnd"/>
      <w:r w:rsidRPr="00AF445A">
        <w:rPr>
          <w:lang w:val="en-US" w:eastAsia="zh-CN"/>
        </w:rPr>
        <w:t xml:space="preserve"> (de)activation requirements</w:t>
      </w:r>
      <w:r>
        <w:rPr>
          <w:lang w:val="en-US" w:eastAsia="zh-CN"/>
        </w:rPr>
        <w:t>,</w:t>
      </w:r>
      <w:r w:rsidRPr="00AF445A">
        <w:rPr>
          <w:lang w:val="en-US" w:eastAsia="zh-CN"/>
        </w:rPr>
        <w:t xml:space="preserve"> </w:t>
      </w:r>
      <w:r>
        <w:rPr>
          <w:lang w:val="en-US" w:eastAsia="zh-CN"/>
        </w:rPr>
        <w:t>in last meeting we had following options:</w:t>
      </w:r>
    </w:p>
    <w:tbl>
      <w:tblPr>
        <w:tblStyle w:val="TableGrid"/>
        <w:tblW w:w="0" w:type="auto"/>
        <w:tblLook w:val="04A0" w:firstRow="1" w:lastRow="0" w:firstColumn="1" w:lastColumn="0" w:noHBand="0" w:noVBand="1"/>
      </w:tblPr>
      <w:tblGrid>
        <w:gridCol w:w="9629"/>
      </w:tblGrid>
      <w:tr w:rsidR="00AF445A" w14:paraId="2580F2E7" w14:textId="77777777" w:rsidTr="00AF445A">
        <w:tc>
          <w:tcPr>
            <w:tcW w:w="9629" w:type="dxa"/>
          </w:tcPr>
          <w:p w14:paraId="08EC697F" w14:textId="77777777" w:rsidR="00AF445A" w:rsidRPr="00AF445A" w:rsidRDefault="00AF445A" w:rsidP="00AF445A">
            <w:pPr>
              <w:numPr>
                <w:ilvl w:val="0"/>
                <w:numId w:val="41"/>
              </w:numPr>
              <w:spacing w:after="0"/>
              <w:jc w:val="both"/>
              <w:rPr>
                <w:lang w:val="en-US" w:eastAsia="zh-CN"/>
              </w:rPr>
            </w:pPr>
            <w:r w:rsidRPr="00AF445A">
              <w:rPr>
                <w:b/>
                <w:bCs/>
                <w:u w:val="single"/>
                <w:lang w:eastAsia="zh-CN"/>
              </w:rPr>
              <w:t xml:space="preserve">Issue 1-1-7: UE capability for FR2 PUCCH </w:t>
            </w:r>
            <w:proofErr w:type="spellStart"/>
            <w:r w:rsidRPr="00AF445A">
              <w:rPr>
                <w:b/>
                <w:bCs/>
                <w:u w:val="single"/>
                <w:lang w:eastAsia="zh-CN"/>
              </w:rPr>
              <w:t>SCell</w:t>
            </w:r>
            <w:proofErr w:type="spellEnd"/>
            <w:r w:rsidRPr="00AF445A">
              <w:rPr>
                <w:b/>
                <w:bCs/>
                <w:u w:val="single"/>
                <w:lang w:eastAsia="zh-CN"/>
              </w:rPr>
              <w:t xml:space="preserve"> (de)activation requirements?</w:t>
            </w:r>
          </w:p>
          <w:p w14:paraId="7097F4EA" w14:textId="77777777" w:rsidR="00AF445A" w:rsidRPr="00AF445A" w:rsidRDefault="00AF445A" w:rsidP="00AF445A">
            <w:pPr>
              <w:numPr>
                <w:ilvl w:val="1"/>
                <w:numId w:val="41"/>
              </w:numPr>
              <w:spacing w:after="0"/>
              <w:jc w:val="both"/>
              <w:rPr>
                <w:lang w:val="en-US" w:eastAsia="zh-CN"/>
              </w:rPr>
            </w:pPr>
            <w:r w:rsidRPr="00AF445A">
              <w:rPr>
                <w:lang w:eastAsia="zh-CN"/>
              </w:rPr>
              <w:t>Option 1</w:t>
            </w:r>
            <w:proofErr w:type="gramStart"/>
            <w:r w:rsidRPr="00AF445A">
              <w:rPr>
                <w:lang w:eastAsia="zh-CN"/>
              </w:rPr>
              <w:t>:  (</w:t>
            </w:r>
            <w:proofErr w:type="gramEnd"/>
            <w:r w:rsidRPr="00AF445A">
              <w:rPr>
                <w:lang w:eastAsia="zh-CN"/>
              </w:rPr>
              <w:t>Qualcomm, NTT DOCOMO)</w:t>
            </w:r>
          </w:p>
          <w:p w14:paraId="109BB5AA" w14:textId="77777777" w:rsidR="00AF445A" w:rsidRPr="00AF445A" w:rsidRDefault="00AF445A" w:rsidP="00AF445A">
            <w:pPr>
              <w:numPr>
                <w:ilvl w:val="2"/>
                <w:numId w:val="41"/>
              </w:numPr>
              <w:spacing w:after="0"/>
              <w:jc w:val="both"/>
              <w:rPr>
                <w:lang w:val="en-US" w:eastAsia="zh-CN"/>
              </w:rPr>
            </w:pPr>
            <w:r w:rsidRPr="00AF445A">
              <w:rPr>
                <w:lang w:eastAsia="zh-CN"/>
              </w:rPr>
              <w:t xml:space="preserve">For UEs not supporting one of the following capabilities, FR2 PUCCH </w:t>
            </w:r>
            <w:proofErr w:type="spellStart"/>
            <w:r w:rsidRPr="00AF445A">
              <w:rPr>
                <w:lang w:eastAsia="zh-CN"/>
              </w:rPr>
              <w:t>SCell</w:t>
            </w:r>
            <w:proofErr w:type="spellEnd"/>
            <w:r w:rsidRPr="00AF445A">
              <w:rPr>
                <w:lang w:eastAsia="zh-CN"/>
              </w:rPr>
              <w:t xml:space="preserve"> (de)activation requirements are not defined.</w:t>
            </w:r>
          </w:p>
          <w:p w14:paraId="4094E997" w14:textId="77777777" w:rsidR="00AF445A" w:rsidRPr="00AF445A" w:rsidRDefault="00AF445A" w:rsidP="00AF445A">
            <w:pPr>
              <w:numPr>
                <w:ilvl w:val="3"/>
                <w:numId w:val="41"/>
              </w:numPr>
              <w:spacing w:after="0"/>
              <w:jc w:val="both"/>
              <w:rPr>
                <w:lang w:val="en-US" w:eastAsia="zh-CN"/>
              </w:rPr>
            </w:pPr>
            <w:proofErr w:type="spellStart"/>
            <w:r w:rsidRPr="00AF445A">
              <w:rPr>
                <w:lang w:eastAsia="zh-CN"/>
              </w:rPr>
              <w:t>beamCorrespondenceWithoutUL-BeamSweeping</w:t>
            </w:r>
            <w:proofErr w:type="spellEnd"/>
          </w:p>
          <w:p w14:paraId="2BD20D7D" w14:textId="77777777" w:rsidR="00AF445A" w:rsidRPr="00AF445A" w:rsidRDefault="00AF445A" w:rsidP="00AF445A">
            <w:pPr>
              <w:numPr>
                <w:ilvl w:val="3"/>
                <w:numId w:val="41"/>
              </w:numPr>
              <w:spacing w:after="0"/>
              <w:jc w:val="both"/>
              <w:rPr>
                <w:lang w:val="en-US" w:eastAsia="zh-CN"/>
              </w:rPr>
            </w:pPr>
            <w:r w:rsidRPr="00AF445A">
              <w:rPr>
                <w:lang w:eastAsia="zh-CN"/>
              </w:rPr>
              <w:t xml:space="preserve">beamCorrespondenceSSB-based-r16. </w:t>
            </w:r>
          </w:p>
          <w:p w14:paraId="345C40C3" w14:textId="77777777" w:rsidR="00AF445A" w:rsidRPr="00AF445A" w:rsidRDefault="00AF445A" w:rsidP="00AF445A">
            <w:pPr>
              <w:numPr>
                <w:ilvl w:val="1"/>
                <w:numId w:val="41"/>
              </w:numPr>
              <w:spacing w:after="0"/>
              <w:jc w:val="both"/>
              <w:rPr>
                <w:lang w:val="en-US" w:eastAsia="zh-CN"/>
              </w:rPr>
            </w:pPr>
            <w:r w:rsidRPr="00AF445A">
              <w:rPr>
                <w:lang w:eastAsia="zh-CN"/>
              </w:rPr>
              <w:t>Option 2: (Apple, Huawei, ZTE, OPPO, vivo, Nokia, MTK, CATT)</w:t>
            </w:r>
          </w:p>
          <w:p w14:paraId="232A36B1" w14:textId="09A43A86" w:rsidR="00AF445A" w:rsidRPr="00AF445A" w:rsidRDefault="00AF445A" w:rsidP="00AF445A">
            <w:pPr>
              <w:numPr>
                <w:ilvl w:val="2"/>
                <w:numId w:val="41"/>
              </w:numPr>
              <w:spacing w:after="0"/>
              <w:jc w:val="both"/>
              <w:rPr>
                <w:lang w:val="en-US" w:eastAsia="zh-CN"/>
              </w:rPr>
            </w:pPr>
            <w:r w:rsidRPr="00AF445A">
              <w:rPr>
                <w:lang w:eastAsia="zh-CN"/>
              </w:rPr>
              <w:t>Need more discussion</w:t>
            </w:r>
          </w:p>
        </w:tc>
      </w:tr>
    </w:tbl>
    <w:p w14:paraId="6EF69106" w14:textId="55F068A2" w:rsidR="00894E84" w:rsidRDefault="00894E84" w:rsidP="00AF445A">
      <w:pPr>
        <w:jc w:val="both"/>
        <w:rPr>
          <w:lang w:val="en-US" w:eastAsia="zh-CN"/>
        </w:rPr>
      </w:pPr>
    </w:p>
    <w:p w14:paraId="53384503" w14:textId="55FBAC5A" w:rsidR="00B51C63" w:rsidRDefault="00894E84" w:rsidP="00894E84">
      <w:pPr>
        <w:jc w:val="both"/>
        <w:rPr>
          <w:lang w:val="en-US" w:eastAsia="zh-CN"/>
        </w:rPr>
      </w:pPr>
      <w:r>
        <w:rPr>
          <w:lang w:val="en-US" w:eastAsia="zh-CN"/>
        </w:rPr>
        <w:t xml:space="preserve">In TS38.306, the </w:t>
      </w:r>
      <w:proofErr w:type="spellStart"/>
      <w:r w:rsidRPr="00894E84">
        <w:rPr>
          <w:i/>
          <w:iCs/>
          <w:lang w:val="en-US" w:eastAsia="zh-CN"/>
        </w:rPr>
        <w:t>beamCorrespondenceWithoutUL-BeamSweeping</w:t>
      </w:r>
      <w:proofErr w:type="spellEnd"/>
      <w:r>
        <w:rPr>
          <w:i/>
          <w:iCs/>
          <w:lang w:val="en-US" w:eastAsia="zh-CN"/>
        </w:rPr>
        <w:t xml:space="preserve"> </w:t>
      </w:r>
      <w:r w:rsidRPr="00894E84">
        <w:rPr>
          <w:lang w:val="en-US" w:eastAsia="zh-CN"/>
        </w:rPr>
        <w:t xml:space="preserve">is a R15 UE capability for beam </w:t>
      </w:r>
      <w:r>
        <w:rPr>
          <w:lang w:val="en-US" w:eastAsia="zh-CN"/>
        </w:rPr>
        <w:t xml:space="preserve">correspondence, and it’s also used as the side condition of applicability for uplink spatial relation switching requirement. However, the </w:t>
      </w:r>
      <w:r w:rsidRPr="00894E84">
        <w:rPr>
          <w:i/>
          <w:iCs/>
          <w:lang w:val="en-US" w:eastAsia="zh-CN"/>
        </w:rPr>
        <w:t>beamCorrespondenceSSB-based-r16</w:t>
      </w:r>
      <w:r>
        <w:rPr>
          <w:lang w:val="en-US" w:eastAsia="zh-CN"/>
        </w:rPr>
        <w:t xml:space="preserve"> is a R16 feature, and in TS38.306 it defined that when </w:t>
      </w:r>
      <w:r w:rsidRPr="00894E84">
        <w:rPr>
          <w:lang w:val="en-US" w:eastAsia="zh-CN"/>
        </w:rPr>
        <w:t xml:space="preserve">UE supports neither </w:t>
      </w:r>
      <w:r w:rsidRPr="00894E84">
        <w:rPr>
          <w:i/>
          <w:iCs/>
          <w:lang w:val="en-US" w:eastAsia="zh-CN"/>
        </w:rPr>
        <w:t>beamCorrespondenceSSB-based-r16</w:t>
      </w:r>
      <w:r>
        <w:rPr>
          <w:lang w:val="en-US" w:eastAsia="zh-CN"/>
        </w:rPr>
        <w:t xml:space="preserve"> </w:t>
      </w:r>
      <w:r w:rsidRPr="00894E84">
        <w:rPr>
          <w:lang w:val="en-US" w:eastAsia="zh-CN"/>
        </w:rPr>
        <w:t xml:space="preserve">nor </w:t>
      </w:r>
      <w:r w:rsidRPr="00894E84">
        <w:rPr>
          <w:i/>
          <w:iCs/>
          <w:lang w:val="en-US" w:eastAsia="zh-CN"/>
        </w:rPr>
        <w:t>beamCorrespondenceCSI-RS-based-r16</w:t>
      </w:r>
      <w:r w:rsidRPr="00894E84">
        <w:rPr>
          <w:lang w:val="en-US" w:eastAsia="zh-CN"/>
        </w:rPr>
        <w:t xml:space="preserve">, </w:t>
      </w:r>
      <w:proofErr w:type="spellStart"/>
      <w:r w:rsidRPr="00894E84">
        <w:rPr>
          <w:lang w:val="en-US" w:eastAsia="zh-CN"/>
        </w:rPr>
        <w:t>gNB</w:t>
      </w:r>
      <w:proofErr w:type="spellEnd"/>
      <w:r w:rsidRPr="00894E84">
        <w:rPr>
          <w:lang w:val="en-US" w:eastAsia="zh-CN"/>
        </w:rPr>
        <w:t xml:space="preserve"> can expect the UE to fulfil beam correspondence based on Rel-15 beam correspondence requirements.</w:t>
      </w:r>
      <w:r w:rsidR="00B51C63" w:rsidRPr="00B51C63">
        <w:rPr>
          <w:i/>
          <w:iCs/>
          <w:lang w:val="en-US" w:eastAsia="zh-CN"/>
        </w:rPr>
        <w:t xml:space="preserve"> </w:t>
      </w:r>
      <w:r w:rsidR="00B51C63" w:rsidRPr="00894E84">
        <w:rPr>
          <w:i/>
          <w:iCs/>
          <w:lang w:val="en-US" w:eastAsia="zh-CN"/>
        </w:rPr>
        <w:t>beamCorrespondenceSSB-based-r16</w:t>
      </w:r>
      <w:r w:rsidR="00B51C63">
        <w:rPr>
          <w:i/>
          <w:iCs/>
          <w:lang w:val="en-US" w:eastAsia="zh-CN"/>
        </w:rPr>
        <w:t xml:space="preserve"> </w:t>
      </w:r>
      <w:r w:rsidR="00B51C63" w:rsidRPr="00B51C63">
        <w:rPr>
          <w:lang w:val="en-US" w:eastAsia="zh-CN"/>
        </w:rPr>
        <w:t>capability</w:t>
      </w:r>
      <w:r w:rsidR="00B51C63">
        <w:rPr>
          <w:lang w:val="en-US" w:eastAsia="zh-CN"/>
        </w:rPr>
        <w:t xml:space="preserve"> can provide better beam correspondence performance based on SSB, but R15 beam correspondence performance shall still be guaranteed as long as UE supports </w:t>
      </w:r>
      <w:proofErr w:type="spellStart"/>
      <w:r w:rsidR="00B51C63" w:rsidRPr="00894E84">
        <w:rPr>
          <w:i/>
          <w:iCs/>
          <w:lang w:val="en-US" w:eastAsia="zh-CN"/>
        </w:rPr>
        <w:t>beamCorrespondenceWithoutUL-BeamSweeping</w:t>
      </w:r>
      <w:proofErr w:type="spellEnd"/>
      <w:r w:rsidR="00B51C63" w:rsidRPr="00B51C63">
        <w:rPr>
          <w:lang w:val="en-US" w:eastAsia="zh-CN"/>
        </w:rPr>
        <w:t>.</w:t>
      </w:r>
    </w:p>
    <w:p w14:paraId="448EEF17" w14:textId="3A772929" w:rsidR="00B51C63" w:rsidRDefault="00B51C63" w:rsidP="00894E84">
      <w:pPr>
        <w:jc w:val="both"/>
        <w:rPr>
          <w:lang w:val="en-US" w:eastAsia="zh-CN"/>
        </w:rPr>
      </w:pPr>
      <w:r>
        <w:rPr>
          <w:noProof/>
          <w:lang w:val="en-US" w:eastAsia="zh-CN"/>
        </w:rPr>
        <w:lastRenderedPageBreak/>
        <w:drawing>
          <wp:inline distT="0" distB="0" distL="0" distR="0" wp14:anchorId="0872E1A4" wp14:editId="7BA950D9">
            <wp:extent cx="6120765" cy="2408555"/>
            <wp:effectExtent l="12700" t="12700" r="13335" b="17145"/>
            <wp:docPr id="4" name="Picture 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20765" cy="2408555"/>
                    </a:xfrm>
                    <a:prstGeom prst="rect">
                      <a:avLst/>
                    </a:prstGeom>
                    <a:ln>
                      <a:solidFill>
                        <a:schemeClr val="tx1"/>
                      </a:solidFill>
                    </a:ln>
                  </pic:spPr>
                </pic:pic>
              </a:graphicData>
            </a:graphic>
          </wp:inline>
        </w:drawing>
      </w:r>
    </w:p>
    <w:p w14:paraId="02EAE267" w14:textId="51324F1A" w:rsidR="00894E84" w:rsidRDefault="00894E84" w:rsidP="00894E84">
      <w:pPr>
        <w:jc w:val="both"/>
        <w:rPr>
          <w:lang w:val="en-US" w:eastAsia="zh-CN"/>
        </w:rPr>
      </w:pPr>
      <w:r>
        <w:rPr>
          <w:lang w:val="en-US" w:eastAsia="zh-CN"/>
        </w:rPr>
        <w:t>Even if UE needs beam correspondence for PDCCH triggered RACH based on SSB measurement, the R15 capability can also support this CFRA function. So</w:t>
      </w:r>
      <w:r w:rsidR="00B51C63">
        <w:rPr>
          <w:lang w:val="en-US" w:eastAsia="zh-CN"/>
        </w:rPr>
        <w:t>,</w:t>
      </w:r>
      <w:r>
        <w:rPr>
          <w:lang w:val="en-US" w:eastAsia="zh-CN"/>
        </w:rPr>
        <w:t xml:space="preserve"> in our understanding, that means the PUCCH </w:t>
      </w:r>
      <w:proofErr w:type="spellStart"/>
      <w:r>
        <w:rPr>
          <w:lang w:val="en-US" w:eastAsia="zh-CN"/>
        </w:rPr>
        <w:t>SCell</w:t>
      </w:r>
      <w:proofErr w:type="spellEnd"/>
      <w:r>
        <w:rPr>
          <w:lang w:val="en-US" w:eastAsia="zh-CN"/>
        </w:rPr>
        <w:t xml:space="preserve"> activation requirement applicability is up to </w:t>
      </w:r>
      <w:proofErr w:type="spellStart"/>
      <w:r w:rsidRPr="00894E84">
        <w:rPr>
          <w:i/>
          <w:iCs/>
          <w:lang w:val="en-US" w:eastAsia="zh-CN"/>
        </w:rPr>
        <w:t>beamCorrespondenceWithoutUL-BeamSweeping</w:t>
      </w:r>
      <w:proofErr w:type="spellEnd"/>
      <w:r>
        <w:rPr>
          <w:lang w:val="en-US" w:eastAsia="zh-CN"/>
        </w:rPr>
        <w:t>.</w:t>
      </w:r>
    </w:p>
    <w:p w14:paraId="7C9525CD" w14:textId="330FE2CB" w:rsidR="00AF445A" w:rsidRDefault="00894E84" w:rsidP="00894E84">
      <w:pPr>
        <w:spacing w:after="0"/>
        <w:jc w:val="both"/>
        <w:rPr>
          <w:b/>
          <w:bCs/>
          <w:i/>
          <w:iCs/>
          <w:lang w:eastAsia="zh-CN"/>
        </w:rPr>
      </w:pPr>
      <w:r w:rsidRPr="00894E84">
        <w:rPr>
          <w:b/>
          <w:bCs/>
          <w:i/>
          <w:iCs/>
          <w:lang w:val="en-US" w:eastAsia="zh-CN"/>
        </w:rPr>
        <w:t xml:space="preserve">Proposal 8: </w:t>
      </w:r>
      <w:r w:rsidR="00AF445A" w:rsidRPr="00AF445A">
        <w:rPr>
          <w:b/>
          <w:bCs/>
          <w:i/>
          <w:iCs/>
          <w:lang w:eastAsia="zh-CN"/>
        </w:rPr>
        <w:t>For UEs not supporting</w:t>
      </w:r>
      <w:r w:rsidRPr="00894E84">
        <w:rPr>
          <w:b/>
          <w:bCs/>
          <w:i/>
          <w:iCs/>
          <w:lang w:eastAsia="zh-CN"/>
        </w:rPr>
        <w:t xml:space="preserve"> </w:t>
      </w:r>
      <w:proofErr w:type="spellStart"/>
      <w:r w:rsidRPr="00894E84">
        <w:rPr>
          <w:b/>
          <w:bCs/>
          <w:i/>
          <w:iCs/>
          <w:lang w:val="en-US" w:eastAsia="zh-CN"/>
        </w:rPr>
        <w:t>beamCorrespondenceWithoutUL-BeamSweeping</w:t>
      </w:r>
      <w:proofErr w:type="spellEnd"/>
      <w:r w:rsidR="00AF445A" w:rsidRPr="00AF445A">
        <w:rPr>
          <w:b/>
          <w:bCs/>
          <w:i/>
          <w:iCs/>
          <w:lang w:eastAsia="zh-CN"/>
        </w:rPr>
        <w:t xml:space="preserve">, FR2 PUCCH </w:t>
      </w:r>
      <w:proofErr w:type="spellStart"/>
      <w:r w:rsidR="00AF445A" w:rsidRPr="00AF445A">
        <w:rPr>
          <w:b/>
          <w:bCs/>
          <w:i/>
          <w:iCs/>
          <w:lang w:eastAsia="zh-CN"/>
        </w:rPr>
        <w:t>SCell</w:t>
      </w:r>
      <w:proofErr w:type="spellEnd"/>
      <w:r w:rsidR="00AF445A" w:rsidRPr="00AF445A">
        <w:rPr>
          <w:b/>
          <w:bCs/>
          <w:i/>
          <w:iCs/>
          <w:lang w:eastAsia="zh-CN"/>
        </w:rPr>
        <w:t xml:space="preserve"> (de)activation requirements are not defined.</w:t>
      </w:r>
    </w:p>
    <w:p w14:paraId="037C6762" w14:textId="77777777" w:rsidR="00AF445A" w:rsidRPr="00AF445A" w:rsidRDefault="00AF445A" w:rsidP="00894E84">
      <w:pPr>
        <w:spacing w:after="0"/>
        <w:jc w:val="both"/>
        <w:rPr>
          <w:b/>
          <w:bCs/>
          <w:i/>
          <w:iCs/>
          <w:lang w:val="en-US" w:eastAsia="zh-CN"/>
        </w:rPr>
      </w:pPr>
    </w:p>
    <w:p w14:paraId="7CB7F416" w14:textId="1CDA75FB" w:rsidR="00265267" w:rsidRDefault="00265267" w:rsidP="00265267">
      <w:pPr>
        <w:pStyle w:val="Heading1"/>
        <w:numPr>
          <w:ilvl w:val="0"/>
          <w:numId w:val="10"/>
        </w:numPr>
        <w:pBdr>
          <w:top w:val="single" w:sz="12" w:space="2" w:color="auto"/>
        </w:pBdr>
        <w:jc w:val="both"/>
        <w:rPr>
          <w:sz w:val="32"/>
        </w:rPr>
      </w:pPr>
      <w:r>
        <w:rPr>
          <w:sz w:val="32"/>
        </w:rPr>
        <w:t xml:space="preserve">Activation requirement for PUCCH </w:t>
      </w:r>
      <w:proofErr w:type="spellStart"/>
      <w:r>
        <w:rPr>
          <w:sz w:val="32"/>
        </w:rPr>
        <w:t>SCell</w:t>
      </w:r>
      <w:proofErr w:type="spellEnd"/>
    </w:p>
    <w:p w14:paraId="032C3EB3" w14:textId="5B510474" w:rsidR="00561599" w:rsidRDefault="00B718C5" w:rsidP="001715D4">
      <w:pPr>
        <w:jc w:val="both"/>
        <w:rPr>
          <w:lang w:eastAsia="zh-CN"/>
        </w:rPr>
      </w:pPr>
      <w:r>
        <w:rPr>
          <w:lang w:eastAsia="zh-CN"/>
        </w:rPr>
        <w:t>In last meeting, the conclusions for valid TA case are as below,</w:t>
      </w:r>
    </w:p>
    <w:tbl>
      <w:tblPr>
        <w:tblStyle w:val="TableGrid"/>
        <w:tblW w:w="0" w:type="auto"/>
        <w:tblLook w:val="04A0" w:firstRow="1" w:lastRow="0" w:firstColumn="1" w:lastColumn="0" w:noHBand="0" w:noVBand="1"/>
      </w:tblPr>
      <w:tblGrid>
        <w:gridCol w:w="9629"/>
      </w:tblGrid>
      <w:tr w:rsidR="00B718C5" w14:paraId="3BB4094B" w14:textId="77777777" w:rsidTr="00B718C5">
        <w:tc>
          <w:tcPr>
            <w:tcW w:w="9629" w:type="dxa"/>
          </w:tcPr>
          <w:p w14:paraId="76CA5493" w14:textId="77777777" w:rsidR="00B51C63" w:rsidRPr="00B51C63" w:rsidRDefault="00B51C63" w:rsidP="00B51C63">
            <w:pPr>
              <w:numPr>
                <w:ilvl w:val="0"/>
                <w:numId w:val="27"/>
              </w:numPr>
              <w:spacing w:after="0"/>
              <w:jc w:val="both"/>
              <w:rPr>
                <w:rFonts w:cs="v4.2.0"/>
                <w:lang w:val="en-US" w:eastAsia="zh-CN"/>
              </w:rPr>
            </w:pPr>
            <w:r w:rsidRPr="00B51C63">
              <w:rPr>
                <w:rFonts w:cs="v4.2.0"/>
                <w:b/>
                <w:bCs/>
                <w:u w:val="single"/>
                <w:lang w:val="en-US" w:eastAsia="zh-CN"/>
              </w:rPr>
              <w:t xml:space="preserve">Issue 1-2 PUCCH </w:t>
            </w:r>
            <w:proofErr w:type="spellStart"/>
            <w:r w:rsidRPr="00B51C63">
              <w:rPr>
                <w:rFonts w:cs="v4.2.0"/>
                <w:b/>
                <w:bCs/>
                <w:u w:val="single"/>
                <w:lang w:val="en-US" w:eastAsia="zh-CN"/>
              </w:rPr>
              <w:t>Scell</w:t>
            </w:r>
            <w:proofErr w:type="spellEnd"/>
            <w:r w:rsidRPr="00B51C63">
              <w:rPr>
                <w:rFonts w:cs="v4.2.0"/>
                <w:b/>
                <w:bCs/>
                <w:u w:val="single"/>
                <w:lang w:val="en-US" w:eastAsia="zh-CN"/>
              </w:rPr>
              <w:t xml:space="preserve"> activation delay requirement for valid TA case</w:t>
            </w:r>
          </w:p>
          <w:p w14:paraId="4B1B86CF" w14:textId="77777777" w:rsidR="00B51C63" w:rsidRPr="00B51C63" w:rsidRDefault="00B51C63" w:rsidP="00B51C63">
            <w:pPr>
              <w:numPr>
                <w:ilvl w:val="1"/>
                <w:numId w:val="27"/>
              </w:numPr>
              <w:spacing w:after="0"/>
              <w:jc w:val="both"/>
              <w:rPr>
                <w:rFonts w:cs="v4.2.0"/>
                <w:lang w:val="en-US" w:eastAsia="zh-CN"/>
              </w:rPr>
            </w:pPr>
            <w:r w:rsidRPr="00B51C63">
              <w:rPr>
                <w:rFonts w:cs="v4.2.0"/>
                <w:lang w:eastAsia="zh-CN"/>
              </w:rPr>
              <w:t>Option 1</w:t>
            </w:r>
            <w:proofErr w:type="gramStart"/>
            <w:r w:rsidRPr="00B51C63">
              <w:rPr>
                <w:rFonts w:cs="v4.2.0"/>
                <w:lang w:eastAsia="zh-CN"/>
              </w:rPr>
              <w:t>:  (</w:t>
            </w:r>
            <w:proofErr w:type="gramEnd"/>
            <w:r w:rsidRPr="00B51C63">
              <w:rPr>
                <w:rFonts w:cs="v4.2.0"/>
                <w:lang w:eastAsia="zh-CN"/>
              </w:rPr>
              <w:t>Xiaomi, OPPO, CMCC, Ericsson, NTT DOCOMO, vivo, Nokia, CATT)</w:t>
            </w:r>
          </w:p>
          <w:p w14:paraId="7A0F9354" w14:textId="77777777" w:rsidR="00B51C63" w:rsidRPr="00B51C63" w:rsidRDefault="00B51C63" w:rsidP="00B51C63">
            <w:pPr>
              <w:numPr>
                <w:ilvl w:val="2"/>
                <w:numId w:val="27"/>
              </w:numPr>
              <w:spacing w:after="0"/>
              <w:jc w:val="both"/>
              <w:rPr>
                <w:rFonts w:cs="v4.2.0"/>
                <w:lang w:val="en-US" w:eastAsia="zh-CN"/>
              </w:rPr>
            </w:pPr>
            <w:r w:rsidRPr="00B51C63">
              <w:rPr>
                <w:rFonts w:cs="v4.2.0"/>
                <w:lang w:eastAsia="zh-CN"/>
              </w:rPr>
              <w:t xml:space="preserve">Reuse the Rel-15 </w:t>
            </w:r>
            <w:proofErr w:type="spellStart"/>
            <w:r w:rsidRPr="00B51C63">
              <w:rPr>
                <w:rFonts w:cs="v4.2.0"/>
                <w:lang w:eastAsia="zh-CN"/>
              </w:rPr>
              <w:t>SCell</w:t>
            </w:r>
            <w:proofErr w:type="spellEnd"/>
            <w:r w:rsidRPr="00B51C63">
              <w:rPr>
                <w:rFonts w:cs="v4.2.0"/>
                <w:lang w:eastAsia="zh-CN"/>
              </w:rPr>
              <w:t xml:space="preserve"> activation delay requirement which is </w:t>
            </w:r>
            <w:proofErr w:type="gramStart"/>
            <w:r w:rsidRPr="00B51C63">
              <w:rPr>
                <w:rFonts w:cs="v4.2.0"/>
                <w:lang w:eastAsia="zh-CN"/>
              </w:rPr>
              <w:t>(( T</w:t>
            </w:r>
            <w:r w:rsidRPr="00B51C63">
              <w:rPr>
                <w:rFonts w:cs="v4.2.0"/>
                <w:vertAlign w:val="subscript"/>
                <w:lang w:eastAsia="zh-CN"/>
              </w:rPr>
              <w:t>HARQ</w:t>
            </w:r>
            <w:proofErr w:type="gramEnd"/>
            <w:r w:rsidRPr="00B51C63">
              <w:rPr>
                <w:rFonts w:cs="v4.2.0"/>
                <w:vertAlign w:val="subscript"/>
                <w:lang w:eastAsia="zh-CN"/>
              </w:rPr>
              <w:t xml:space="preserve"> </w:t>
            </w:r>
            <w:r w:rsidRPr="00B51C63">
              <w:rPr>
                <w:rFonts w:cs="v4.2.0"/>
                <w:lang w:eastAsia="zh-CN"/>
              </w:rPr>
              <w:t xml:space="preserve">+ </w:t>
            </w:r>
            <w:proofErr w:type="spellStart"/>
            <w:r w:rsidRPr="00B51C63">
              <w:rPr>
                <w:rFonts w:cs="v4.2.0"/>
                <w:lang w:eastAsia="zh-CN"/>
              </w:rPr>
              <w:t>T</w:t>
            </w:r>
            <w:r w:rsidRPr="00B51C63">
              <w:rPr>
                <w:rFonts w:cs="v4.2.0"/>
                <w:vertAlign w:val="subscript"/>
                <w:lang w:eastAsia="zh-CN"/>
              </w:rPr>
              <w:t>activation_time</w:t>
            </w:r>
            <w:proofErr w:type="spellEnd"/>
            <w:r w:rsidRPr="00B51C63">
              <w:rPr>
                <w:rFonts w:cs="v4.2.0"/>
                <w:vertAlign w:val="subscript"/>
                <w:lang w:eastAsia="zh-CN"/>
              </w:rPr>
              <w:t xml:space="preserve"> </w:t>
            </w:r>
            <w:r w:rsidRPr="00B51C63">
              <w:rPr>
                <w:rFonts w:cs="v4.2.0"/>
                <w:lang w:eastAsia="zh-CN"/>
              </w:rPr>
              <w:t>+</w:t>
            </w:r>
            <w:proofErr w:type="spellStart"/>
            <w:r w:rsidRPr="00B51C63">
              <w:rPr>
                <w:rFonts w:cs="v4.2.0"/>
                <w:lang w:eastAsia="zh-CN"/>
              </w:rPr>
              <w:t>T</w:t>
            </w:r>
            <w:r w:rsidRPr="00B51C63">
              <w:rPr>
                <w:rFonts w:cs="v4.2.0"/>
                <w:vertAlign w:val="subscript"/>
                <w:lang w:eastAsia="zh-CN"/>
              </w:rPr>
              <w:t>CSI_Reporting</w:t>
            </w:r>
            <w:proofErr w:type="spellEnd"/>
            <w:r w:rsidRPr="00B51C63">
              <w:rPr>
                <w:rFonts w:cs="v4.2.0"/>
                <w:lang w:eastAsia="zh-CN"/>
              </w:rPr>
              <w:t>)/ NR slot length).</w:t>
            </w:r>
          </w:p>
          <w:p w14:paraId="4293FF71" w14:textId="77777777" w:rsidR="00B51C63" w:rsidRPr="00B51C63" w:rsidRDefault="00B51C63" w:rsidP="00B51C63">
            <w:pPr>
              <w:numPr>
                <w:ilvl w:val="1"/>
                <w:numId w:val="27"/>
              </w:numPr>
              <w:spacing w:after="0"/>
              <w:jc w:val="both"/>
              <w:rPr>
                <w:rFonts w:cs="v4.2.0"/>
                <w:lang w:val="en-US" w:eastAsia="zh-CN"/>
              </w:rPr>
            </w:pPr>
            <w:r w:rsidRPr="00B51C63">
              <w:rPr>
                <w:rFonts w:cs="v4.2.0"/>
                <w:lang w:eastAsia="zh-CN"/>
              </w:rPr>
              <w:t>Option 2: (Apple, Huawei, Xiaomi, ZTE, QC)</w:t>
            </w:r>
          </w:p>
          <w:p w14:paraId="42BB6AB1" w14:textId="77777777" w:rsidR="00B51C63" w:rsidRPr="00B51C63" w:rsidRDefault="00B51C63" w:rsidP="00B51C63">
            <w:pPr>
              <w:numPr>
                <w:ilvl w:val="2"/>
                <w:numId w:val="27"/>
              </w:numPr>
              <w:spacing w:after="0"/>
              <w:jc w:val="both"/>
              <w:rPr>
                <w:rFonts w:cs="v4.2.0"/>
                <w:lang w:val="en-US" w:eastAsia="zh-CN"/>
              </w:rPr>
            </w:pPr>
            <w:r w:rsidRPr="00B51C63">
              <w:rPr>
                <w:rFonts w:cs="v4.2.0"/>
                <w:lang w:eastAsia="zh-CN"/>
              </w:rPr>
              <w:t xml:space="preserve">In FR1, reuse the Rel-15 </w:t>
            </w:r>
            <w:proofErr w:type="spellStart"/>
            <w:r w:rsidRPr="00B51C63">
              <w:rPr>
                <w:rFonts w:cs="v4.2.0"/>
                <w:lang w:eastAsia="zh-CN"/>
              </w:rPr>
              <w:t>SCell</w:t>
            </w:r>
            <w:proofErr w:type="spellEnd"/>
            <w:r w:rsidRPr="00B51C63">
              <w:rPr>
                <w:rFonts w:cs="v4.2.0"/>
                <w:lang w:eastAsia="zh-CN"/>
              </w:rPr>
              <w:t xml:space="preserve"> activation delay requirement which is </w:t>
            </w:r>
            <w:proofErr w:type="gramStart"/>
            <w:r w:rsidRPr="00B51C63">
              <w:rPr>
                <w:rFonts w:cs="v4.2.0"/>
                <w:lang w:eastAsia="zh-CN"/>
              </w:rPr>
              <w:t>(( T</w:t>
            </w:r>
            <w:r w:rsidRPr="00B51C63">
              <w:rPr>
                <w:rFonts w:cs="v4.2.0"/>
                <w:vertAlign w:val="subscript"/>
                <w:lang w:eastAsia="zh-CN"/>
              </w:rPr>
              <w:t>HARQ</w:t>
            </w:r>
            <w:proofErr w:type="gramEnd"/>
            <w:r w:rsidRPr="00B51C63">
              <w:rPr>
                <w:rFonts w:cs="v4.2.0"/>
                <w:vertAlign w:val="subscript"/>
                <w:lang w:eastAsia="zh-CN"/>
              </w:rPr>
              <w:t xml:space="preserve"> </w:t>
            </w:r>
            <w:r w:rsidRPr="00B51C63">
              <w:rPr>
                <w:rFonts w:cs="v4.2.0"/>
                <w:lang w:eastAsia="zh-CN"/>
              </w:rPr>
              <w:t xml:space="preserve">+ </w:t>
            </w:r>
            <w:proofErr w:type="spellStart"/>
            <w:r w:rsidRPr="00B51C63">
              <w:rPr>
                <w:rFonts w:cs="v4.2.0"/>
                <w:lang w:eastAsia="zh-CN"/>
              </w:rPr>
              <w:t>T</w:t>
            </w:r>
            <w:r w:rsidRPr="00B51C63">
              <w:rPr>
                <w:rFonts w:cs="v4.2.0"/>
                <w:vertAlign w:val="subscript"/>
                <w:lang w:eastAsia="zh-CN"/>
              </w:rPr>
              <w:t>activation_time</w:t>
            </w:r>
            <w:proofErr w:type="spellEnd"/>
            <w:r w:rsidRPr="00B51C63">
              <w:rPr>
                <w:rFonts w:cs="v4.2.0"/>
                <w:vertAlign w:val="subscript"/>
                <w:lang w:eastAsia="zh-CN"/>
              </w:rPr>
              <w:t xml:space="preserve"> </w:t>
            </w:r>
            <w:r w:rsidRPr="00B51C63">
              <w:rPr>
                <w:rFonts w:cs="v4.2.0"/>
                <w:lang w:eastAsia="zh-CN"/>
              </w:rPr>
              <w:t>+</w:t>
            </w:r>
            <w:proofErr w:type="spellStart"/>
            <w:r w:rsidRPr="00B51C63">
              <w:rPr>
                <w:rFonts w:cs="v4.2.0"/>
                <w:lang w:eastAsia="zh-CN"/>
              </w:rPr>
              <w:t>T</w:t>
            </w:r>
            <w:r w:rsidRPr="00B51C63">
              <w:rPr>
                <w:rFonts w:cs="v4.2.0"/>
                <w:vertAlign w:val="subscript"/>
                <w:lang w:eastAsia="zh-CN"/>
              </w:rPr>
              <w:t>CSI_Reporting</w:t>
            </w:r>
            <w:proofErr w:type="spellEnd"/>
            <w:r w:rsidRPr="00B51C63">
              <w:rPr>
                <w:rFonts w:cs="v4.2.0"/>
                <w:lang w:eastAsia="zh-CN"/>
              </w:rPr>
              <w:t xml:space="preserve">)/ NR slot length). </w:t>
            </w:r>
          </w:p>
          <w:p w14:paraId="2AF8DD92" w14:textId="77777777" w:rsidR="00B51C63" w:rsidRPr="00B51C63" w:rsidRDefault="00B51C63" w:rsidP="00B51C63">
            <w:pPr>
              <w:numPr>
                <w:ilvl w:val="2"/>
                <w:numId w:val="27"/>
              </w:numPr>
              <w:spacing w:after="0"/>
              <w:jc w:val="both"/>
              <w:rPr>
                <w:rFonts w:cs="v4.2.0"/>
                <w:lang w:val="en-US" w:eastAsia="zh-CN"/>
              </w:rPr>
            </w:pPr>
            <w:r w:rsidRPr="00B51C63">
              <w:rPr>
                <w:rFonts w:cs="v4.2.0"/>
                <w:lang w:eastAsia="zh-CN"/>
              </w:rPr>
              <w:t xml:space="preserve">In FR2, use normal </w:t>
            </w:r>
            <w:proofErr w:type="spellStart"/>
            <w:r w:rsidRPr="00B51C63">
              <w:rPr>
                <w:rFonts w:cs="v4.2.0"/>
                <w:lang w:eastAsia="zh-CN"/>
              </w:rPr>
              <w:t>SCell</w:t>
            </w:r>
            <w:proofErr w:type="spellEnd"/>
            <w:r w:rsidRPr="00B51C63">
              <w:rPr>
                <w:rFonts w:cs="v4.2.0"/>
                <w:lang w:eastAsia="zh-CN"/>
              </w:rPr>
              <w:t xml:space="preserve"> activation delay (i.e., </w:t>
            </w:r>
            <w:proofErr w:type="gramStart"/>
            <w:r w:rsidRPr="00B51C63">
              <w:rPr>
                <w:rFonts w:cs="v4.2.0"/>
                <w:lang w:eastAsia="zh-CN"/>
              </w:rPr>
              <w:t>(( THARQ</w:t>
            </w:r>
            <w:proofErr w:type="gramEnd"/>
            <w:r w:rsidRPr="00B51C63">
              <w:rPr>
                <w:rFonts w:cs="v4.2.0"/>
                <w:lang w:eastAsia="zh-CN"/>
              </w:rPr>
              <w:t xml:space="preserve"> + </w:t>
            </w:r>
            <w:proofErr w:type="spellStart"/>
            <w:r w:rsidRPr="00B51C63">
              <w:rPr>
                <w:rFonts w:cs="v4.2.0"/>
                <w:lang w:eastAsia="zh-CN"/>
              </w:rPr>
              <w:t>T</w:t>
            </w:r>
            <w:r w:rsidRPr="00B51C63">
              <w:rPr>
                <w:rFonts w:cs="v4.2.0"/>
                <w:vertAlign w:val="subscript"/>
                <w:lang w:eastAsia="zh-CN"/>
              </w:rPr>
              <w:t>activation_time</w:t>
            </w:r>
            <w:proofErr w:type="spellEnd"/>
            <w:r w:rsidRPr="00B51C63">
              <w:rPr>
                <w:rFonts w:cs="v4.2.0"/>
                <w:lang w:eastAsia="zh-CN"/>
              </w:rPr>
              <w:t xml:space="preserve"> +</w:t>
            </w:r>
            <w:proofErr w:type="spellStart"/>
            <w:r w:rsidRPr="00B51C63">
              <w:rPr>
                <w:rFonts w:cs="v4.2.0"/>
                <w:lang w:eastAsia="zh-CN"/>
              </w:rPr>
              <w:t>T</w:t>
            </w:r>
            <w:r w:rsidRPr="00B51C63">
              <w:rPr>
                <w:rFonts w:cs="v4.2.0"/>
                <w:vertAlign w:val="subscript"/>
                <w:lang w:eastAsia="zh-CN"/>
              </w:rPr>
              <w:t>CSI_Reporting</w:t>
            </w:r>
            <w:proofErr w:type="spellEnd"/>
            <w:r w:rsidRPr="00B51C63">
              <w:rPr>
                <w:rFonts w:cs="v4.2.0"/>
                <w:lang w:eastAsia="zh-CN"/>
              </w:rPr>
              <w:t xml:space="preserve">)/ NR slot length);) in TS38.133 section 8.3.2 as baseline, but the time uncertainty of the MAC CE for UL spatial relation activation of PUCCH in target being-activated </w:t>
            </w:r>
            <w:proofErr w:type="spellStart"/>
            <w:r w:rsidRPr="00B51C63">
              <w:rPr>
                <w:rFonts w:cs="v4.2.0"/>
                <w:lang w:eastAsia="zh-CN"/>
              </w:rPr>
              <w:t>SCell</w:t>
            </w:r>
            <w:proofErr w:type="spellEnd"/>
            <w:r w:rsidRPr="00B51C63">
              <w:rPr>
                <w:rFonts w:cs="v4.2.0"/>
                <w:lang w:eastAsia="zh-CN"/>
              </w:rPr>
              <w:t xml:space="preserve"> shall be considered in the baseline </w:t>
            </w:r>
            <w:proofErr w:type="spellStart"/>
            <w:r w:rsidRPr="00B51C63">
              <w:rPr>
                <w:rFonts w:cs="v4.2.0"/>
                <w:lang w:eastAsia="zh-CN"/>
              </w:rPr>
              <w:t>T</w:t>
            </w:r>
            <w:r w:rsidRPr="00B51C63">
              <w:rPr>
                <w:rFonts w:cs="v4.2.0"/>
                <w:vertAlign w:val="subscript"/>
                <w:lang w:eastAsia="zh-CN"/>
              </w:rPr>
              <w:t>activation_time</w:t>
            </w:r>
            <w:proofErr w:type="spellEnd"/>
            <w:r w:rsidRPr="00B51C63">
              <w:rPr>
                <w:rFonts w:cs="v4.2.0"/>
                <w:lang w:eastAsia="zh-CN"/>
              </w:rPr>
              <w:t>.</w:t>
            </w:r>
          </w:p>
          <w:p w14:paraId="2858F8A4" w14:textId="77777777" w:rsidR="00B51C63" w:rsidRPr="00B51C63" w:rsidRDefault="00B51C63" w:rsidP="00B51C63">
            <w:pPr>
              <w:numPr>
                <w:ilvl w:val="1"/>
                <w:numId w:val="27"/>
              </w:numPr>
              <w:spacing w:after="0"/>
              <w:jc w:val="both"/>
              <w:rPr>
                <w:rFonts w:cs="v4.2.0"/>
                <w:lang w:val="en-US" w:eastAsia="zh-CN"/>
              </w:rPr>
            </w:pPr>
            <w:r w:rsidRPr="00B51C63">
              <w:rPr>
                <w:rFonts w:cs="v4.2.0"/>
                <w:lang w:eastAsia="zh-CN"/>
              </w:rPr>
              <w:t>Option 3</w:t>
            </w:r>
            <w:proofErr w:type="gramStart"/>
            <w:r w:rsidRPr="00B51C63">
              <w:rPr>
                <w:rFonts w:cs="v4.2.0"/>
                <w:lang w:eastAsia="zh-CN"/>
              </w:rPr>
              <w:t>:  (</w:t>
            </w:r>
            <w:proofErr w:type="gramEnd"/>
            <w:r w:rsidRPr="00B51C63">
              <w:rPr>
                <w:rFonts w:cs="v4.2.0"/>
                <w:lang w:eastAsia="zh-CN"/>
              </w:rPr>
              <w:t>MTK, NEC)</w:t>
            </w:r>
          </w:p>
          <w:p w14:paraId="18FCF79D" w14:textId="1C381ABD" w:rsidR="00B718C5" w:rsidRPr="00B51C63" w:rsidRDefault="00B51C63" w:rsidP="00B51C63">
            <w:pPr>
              <w:numPr>
                <w:ilvl w:val="2"/>
                <w:numId w:val="27"/>
              </w:numPr>
              <w:spacing w:after="0"/>
              <w:jc w:val="both"/>
              <w:rPr>
                <w:rFonts w:cs="v4.2.0"/>
                <w:lang w:val="en-US" w:eastAsia="zh-CN"/>
              </w:rPr>
            </w:pPr>
            <w:r w:rsidRPr="00B51C63">
              <w:rPr>
                <w:rFonts w:cs="v4.2.0"/>
                <w:lang w:eastAsia="zh-CN"/>
              </w:rPr>
              <w:t xml:space="preserve">Wait for the conclusions of other open issues. </w:t>
            </w:r>
          </w:p>
        </w:tc>
      </w:tr>
    </w:tbl>
    <w:p w14:paraId="4E24BDEA" w14:textId="77777777" w:rsidR="00B718C5" w:rsidRDefault="00B718C5" w:rsidP="001715D4">
      <w:pPr>
        <w:jc w:val="both"/>
        <w:rPr>
          <w:rFonts w:cs="v4.2.0"/>
          <w:lang w:val="en-US" w:eastAsia="zh-CN"/>
        </w:rPr>
      </w:pPr>
    </w:p>
    <w:p w14:paraId="2D3DC89D" w14:textId="2F66985B" w:rsidR="00831263" w:rsidRDefault="00561599" w:rsidP="001715D4">
      <w:pPr>
        <w:jc w:val="both"/>
        <w:rPr>
          <w:rFonts w:ascii="Times" w:hAnsi="Times" w:cs="Times"/>
          <w:color w:val="000000"/>
          <w:lang w:val="en-US" w:eastAsia="zh-CN"/>
        </w:rPr>
      </w:pPr>
      <w:r>
        <w:rPr>
          <w:rFonts w:ascii="Times" w:hAnsi="Times" w:cs="Times"/>
          <w:color w:val="000000"/>
          <w:lang w:val="en-US" w:eastAsia="zh-CN"/>
        </w:rPr>
        <w:t xml:space="preserve">If the TA is valid for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at UE, the TA acquisition time is not needed, </w:t>
      </w:r>
      <w:r w:rsidR="005E2851">
        <w:rPr>
          <w:rFonts w:ascii="Times" w:hAnsi="Times" w:cs="Times"/>
          <w:color w:val="000000"/>
          <w:lang w:val="en-US" w:eastAsia="zh-CN"/>
        </w:rPr>
        <w:t xml:space="preserve">but UE still needs the UL spatial relation activation for the PUCCH on the target being-activated </w:t>
      </w:r>
      <w:proofErr w:type="spellStart"/>
      <w:r w:rsidR="005E2851">
        <w:rPr>
          <w:rFonts w:ascii="Times" w:hAnsi="Times" w:cs="Times"/>
          <w:color w:val="000000"/>
          <w:lang w:val="en-US" w:eastAsia="zh-CN"/>
        </w:rPr>
        <w:t>SCell</w:t>
      </w:r>
      <w:proofErr w:type="spellEnd"/>
      <w:r w:rsidR="005E2851">
        <w:rPr>
          <w:rFonts w:ascii="Times" w:hAnsi="Times" w:cs="Times"/>
          <w:color w:val="000000"/>
          <w:lang w:val="en-US" w:eastAsia="zh-CN"/>
        </w:rPr>
        <w:t xml:space="preserve"> for FR2 case. Thus, w</w:t>
      </w:r>
      <w:r w:rsidR="005E2851" w:rsidRPr="005E2851">
        <w:rPr>
          <w:rFonts w:ascii="Times" w:hAnsi="Times" w:cs="Times"/>
          <w:color w:val="000000"/>
          <w:lang w:val="en-US" w:eastAsia="zh-CN"/>
        </w:rPr>
        <w:t xml:space="preserve">hen the TA associated with target PUCCH </w:t>
      </w:r>
      <w:proofErr w:type="spellStart"/>
      <w:r w:rsidR="005E2851" w:rsidRPr="005E2851">
        <w:rPr>
          <w:rFonts w:ascii="Times" w:hAnsi="Times" w:cs="Times"/>
          <w:color w:val="000000"/>
          <w:lang w:val="en-US" w:eastAsia="zh-CN"/>
        </w:rPr>
        <w:t>SCell</w:t>
      </w:r>
      <w:proofErr w:type="spellEnd"/>
      <w:r w:rsidR="005E2851" w:rsidRPr="005E2851">
        <w:rPr>
          <w:rFonts w:ascii="Times" w:hAnsi="Times" w:cs="Times"/>
          <w:color w:val="000000"/>
          <w:lang w:val="en-US" w:eastAsia="zh-CN"/>
        </w:rPr>
        <w:t xml:space="preserve"> is valid</w:t>
      </w:r>
      <w:r w:rsidR="005E2851">
        <w:rPr>
          <w:rFonts w:ascii="Times" w:hAnsi="Times" w:cs="Times"/>
          <w:color w:val="000000"/>
          <w:lang w:val="en-US" w:eastAsia="zh-CN"/>
        </w:rPr>
        <w:t>,</w:t>
      </w:r>
      <w:r w:rsidR="005E2851" w:rsidRPr="005E2851">
        <w:rPr>
          <w:rFonts w:ascii="Times" w:hAnsi="Times" w:cs="Times"/>
          <w:color w:val="000000"/>
          <w:lang w:val="en-US" w:eastAsia="zh-CN"/>
        </w:rPr>
        <w:t xml:space="preserve"> </w:t>
      </w:r>
      <w:r>
        <w:rPr>
          <w:rFonts w:ascii="Times" w:hAnsi="Times" w:cs="Times"/>
          <w:color w:val="000000"/>
          <w:lang w:val="en-US" w:eastAsia="zh-CN"/>
        </w:rPr>
        <w:t xml:space="preserve">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delay </w:t>
      </w:r>
      <w:r w:rsidR="005E2851">
        <w:rPr>
          <w:rFonts w:ascii="Times" w:hAnsi="Times" w:cs="Times"/>
          <w:color w:val="000000"/>
          <w:lang w:val="en-US" w:eastAsia="zh-CN"/>
        </w:rPr>
        <w:t xml:space="preserve">in FR1 </w:t>
      </w:r>
      <w:r>
        <w:rPr>
          <w:rFonts w:ascii="Times" w:hAnsi="Times" w:cs="Times"/>
          <w:color w:val="000000"/>
          <w:lang w:val="en-US" w:eastAsia="zh-CN"/>
        </w:rPr>
        <w:t xml:space="preserve">could be as same as normal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delay in TS38.133 section 8.3.2</w:t>
      </w:r>
      <w:r w:rsidR="005E2851">
        <w:rPr>
          <w:rFonts w:ascii="Times" w:hAnsi="Times" w:cs="Times"/>
          <w:color w:val="000000"/>
          <w:lang w:val="en-US" w:eastAsia="zh-CN"/>
        </w:rPr>
        <w:t xml:space="preserve">; while the PUCCH </w:t>
      </w:r>
      <w:proofErr w:type="spellStart"/>
      <w:r w:rsidR="005E2851">
        <w:rPr>
          <w:rFonts w:ascii="Times" w:hAnsi="Times" w:cs="Times"/>
          <w:color w:val="000000"/>
          <w:lang w:val="en-US" w:eastAsia="zh-CN"/>
        </w:rPr>
        <w:t>SCell</w:t>
      </w:r>
      <w:proofErr w:type="spellEnd"/>
      <w:r w:rsidR="005E2851">
        <w:rPr>
          <w:rFonts w:ascii="Times" w:hAnsi="Times" w:cs="Times"/>
          <w:color w:val="000000"/>
          <w:lang w:val="en-US" w:eastAsia="zh-CN"/>
        </w:rPr>
        <w:t xml:space="preserve"> activation delay in FR2 could use normal </w:t>
      </w:r>
      <w:proofErr w:type="spellStart"/>
      <w:r w:rsidR="005E2851">
        <w:rPr>
          <w:rFonts w:ascii="Times" w:hAnsi="Times" w:cs="Times"/>
          <w:color w:val="000000"/>
          <w:lang w:val="en-US" w:eastAsia="zh-CN"/>
        </w:rPr>
        <w:t>SCell</w:t>
      </w:r>
      <w:proofErr w:type="spellEnd"/>
      <w:r w:rsidR="005E2851">
        <w:rPr>
          <w:rFonts w:ascii="Times" w:hAnsi="Times" w:cs="Times"/>
          <w:color w:val="000000"/>
          <w:lang w:val="en-US" w:eastAsia="zh-CN"/>
        </w:rPr>
        <w:t xml:space="preserve"> activation delay in TS38.133 section 8.3.2 as baseline, and the </w:t>
      </w:r>
      <w:r w:rsidR="005E2851" w:rsidRPr="005E2851">
        <w:rPr>
          <w:rFonts w:ascii="Times" w:hAnsi="Times" w:cs="Times"/>
          <w:color w:val="000000"/>
          <w:lang w:val="en-US" w:eastAsia="zh-CN"/>
        </w:rPr>
        <w:t xml:space="preserve">time uncertainty of the MAC CE for UL spatial relation activation of PUCCH in target being-activated </w:t>
      </w:r>
      <w:proofErr w:type="spellStart"/>
      <w:r w:rsidR="005E2851" w:rsidRPr="005E2851">
        <w:rPr>
          <w:rFonts w:ascii="Times" w:hAnsi="Times" w:cs="Times"/>
          <w:color w:val="000000"/>
          <w:lang w:val="en-US" w:eastAsia="zh-CN"/>
        </w:rPr>
        <w:t>SCell</w:t>
      </w:r>
      <w:proofErr w:type="spellEnd"/>
      <w:r w:rsidR="005E2851" w:rsidRPr="005E2851">
        <w:rPr>
          <w:rFonts w:ascii="Times" w:hAnsi="Times" w:cs="Times"/>
          <w:color w:val="000000"/>
          <w:lang w:val="en-US" w:eastAsia="zh-CN"/>
        </w:rPr>
        <w:t xml:space="preserve"> shall be </w:t>
      </w:r>
      <w:r w:rsidR="005E2851">
        <w:rPr>
          <w:rFonts w:ascii="Times" w:hAnsi="Times" w:cs="Times"/>
          <w:color w:val="000000"/>
          <w:lang w:val="en-US" w:eastAsia="zh-CN"/>
        </w:rPr>
        <w:t>considered</w:t>
      </w:r>
      <w:r w:rsidR="005E2851" w:rsidRPr="005E2851">
        <w:rPr>
          <w:rFonts w:ascii="Times" w:hAnsi="Times" w:cs="Times"/>
          <w:color w:val="000000"/>
          <w:lang w:val="en-US" w:eastAsia="zh-CN"/>
        </w:rPr>
        <w:t xml:space="preserve"> in the baseline FR2 </w:t>
      </w:r>
      <w:proofErr w:type="spellStart"/>
      <w:r w:rsidR="005E2851" w:rsidRPr="005E2851">
        <w:rPr>
          <w:rFonts w:ascii="Times" w:hAnsi="Times" w:cs="Times"/>
          <w:color w:val="000000"/>
          <w:lang w:val="en-US" w:eastAsia="zh-CN"/>
        </w:rPr>
        <w:t>SCell</w:t>
      </w:r>
      <w:proofErr w:type="spellEnd"/>
      <w:r w:rsidR="005E2851" w:rsidRPr="005E2851">
        <w:rPr>
          <w:rFonts w:ascii="Times" w:hAnsi="Times" w:cs="Times"/>
          <w:color w:val="000000"/>
          <w:lang w:val="en-US" w:eastAsia="zh-CN"/>
        </w:rPr>
        <w:t xml:space="preserve"> activation delay part</w:t>
      </w:r>
      <w:r w:rsidR="005E2851">
        <w:rPr>
          <w:rFonts w:ascii="Times" w:hAnsi="Times" w:cs="Times"/>
          <w:color w:val="000000"/>
          <w:lang w:val="en-US" w:eastAsia="zh-CN"/>
        </w:rPr>
        <w:t>.</w:t>
      </w:r>
    </w:p>
    <w:p w14:paraId="0C0DFA07" w14:textId="01DA0762" w:rsidR="005E2851" w:rsidRDefault="00561599" w:rsidP="001715D4">
      <w:pPr>
        <w:jc w:val="both"/>
        <w:rPr>
          <w:rFonts w:ascii="Times" w:hAnsi="Times" w:cs="Times"/>
          <w:b/>
          <w:bCs/>
          <w:i/>
          <w:iCs/>
          <w:color w:val="000000"/>
          <w:lang w:val="en-US" w:eastAsia="zh-CN"/>
        </w:rPr>
      </w:pPr>
      <w:r>
        <w:rPr>
          <w:rFonts w:ascii="Times" w:hAnsi="Times" w:cs="Times"/>
          <w:b/>
          <w:bCs/>
          <w:i/>
          <w:iCs/>
          <w:color w:val="000000"/>
          <w:lang w:val="en-US" w:eastAsia="zh-CN"/>
        </w:rPr>
        <w:t xml:space="preserve">Proposal </w:t>
      </w:r>
      <w:r w:rsidR="00B51C63">
        <w:rPr>
          <w:rFonts w:ascii="Times" w:hAnsi="Times" w:cs="Times"/>
          <w:b/>
          <w:bCs/>
          <w:i/>
          <w:iCs/>
          <w:color w:val="000000"/>
          <w:lang w:val="en-US" w:eastAsia="zh-CN"/>
        </w:rPr>
        <w:t>9</w:t>
      </w:r>
      <w:r>
        <w:rPr>
          <w:rFonts w:ascii="Times" w:hAnsi="Times" w:cs="Times"/>
          <w:b/>
          <w:bCs/>
          <w:i/>
          <w:iCs/>
          <w:color w:val="000000"/>
          <w:lang w:val="en-US" w:eastAsia="zh-CN"/>
        </w:rPr>
        <w:t xml:space="preserve">: </w:t>
      </w:r>
      <w:r w:rsidR="00B51C63">
        <w:rPr>
          <w:rFonts w:ascii="Times" w:hAnsi="Times" w:cs="Times"/>
          <w:b/>
          <w:bCs/>
          <w:i/>
          <w:iCs/>
          <w:color w:val="000000"/>
          <w:lang w:val="en-US" w:eastAsia="zh-CN"/>
        </w:rPr>
        <w:t xml:space="preserve">Regarding </w:t>
      </w:r>
      <w:r w:rsidR="00B51C63" w:rsidRPr="00B51C63">
        <w:rPr>
          <w:rFonts w:ascii="Times" w:hAnsi="Times" w:cs="Times"/>
          <w:b/>
          <w:bCs/>
          <w:i/>
          <w:iCs/>
          <w:color w:val="000000"/>
          <w:lang w:val="en-US" w:eastAsia="zh-CN"/>
        </w:rPr>
        <w:t xml:space="preserve">PUCCH </w:t>
      </w:r>
      <w:proofErr w:type="spellStart"/>
      <w:r w:rsidR="00B51C63" w:rsidRPr="00B51C63">
        <w:rPr>
          <w:rFonts w:ascii="Times" w:hAnsi="Times" w:cs="Times"/>
          <w:b/>
          <w:bCs/>
          <w:i/>
          <w:iCs/>
          <w:color w:val="000000"/>
          <w:lang w:val="en-US" w:eastAsia="zh-CN"/>
        </w:rPr>
        <w:t>Scell</w:t>
      </w:r>
      <w:proofErr w:type="spellEnd"/>
      <w:r w:rsidR="00B51C63" w:rsidRPr="00B51C63">
        <w:rPr>
          <w:rFonts w:ascii="Times" w:hAnsi="Times" w:cs="Times"/>
          <w:b/>
          <w:bCs/>
          <w:i/>
          <w:iCs/>
          <w:color w:val="000000"/>
          <w:lang w:val="en-US" w:eastAsia="zh-CN"/>
        </w:rPr>
        <w:t xml:space="preserve"> activation delay requirement for valid TA case</w:t>
      </w:r>
      <w:r w:rsidR="005E2851" w:rsidRPr="005E2851">
        <w:rPr>
          <w:rFonts w:ascii="Times" w:hAnsi="Times" w:cs="Times"/>
          <w:b/>
          <w:bCs/>
          <w:i/>
          <w:iCs/>
          <w:color w:val="000000"/>
          <w:lang w:val="en-US" w:eastAsia="zh-CN"/>
        </w:rPr>
        <w:t>,</w:t>
      </w:r>
    </w:p>
    <w:p w14:paraId="2601432E" w14:textId="77777777" w:rsidR="00B51C63" w:rsidRPr="00B51C63" w:rsidRDefault="00B51C63" w:rsidP="00B51C63">
      <w:pPr>
        <w:numPr>
          <w:ilvl w:val="0"/>
          <w:numId w:val="27"/>
        </w:numPr>
        <w:spacing w:after="0"/>
        <w:jc w:val="both"/>
        <w:rPr>
          <w:rFonts w:cs="v4.2.0"/>
          <w:b/>
          <w:bCs/>
          <w:i/>
          <w:iCs/>
          <w:lang w:val="en-US" w:eastAsia="zh-CN"/>
        </w:rPr>
      </w:pPr>
      <w:r w:rsidRPr="00B51C63">
        <w:rPr>
          <w:rFonts w:cs="v4.2.0"/>
          <w:b/>
          <w:bCs/>
          <w:i/>
          <w:iCs/>
          <w:lang w:eastAsia="zh-CN"/>
        </w:rPr>
        <w:t xml:space="preserve">In FR1, reuse the Rel-15 </w:t>
      </w:r>
      <w:proofErr w:type="spellStart"/>
      <w:r w:rsidRPr="00B51C63">
        <w:rPr>
          <w:rFonts w:cs="v4.2.0"/>
          <w:b/>
          <w:bCs/>
          <w:i/>
          <w:iCs/>
          <w:lang w:eastAsia="zh-CN"/>
        </w:rPr>
        <w:t>SCell</w:t>
      </w:r>
      <w:proofErr w:type="spellEnd"/>
      <w:r w:rsidRPr="00B51C63">
        <w:rPr>
          <w:rFonts w:cs="v4.2.0"/>
          <w:b/>
          <w:bCs/>
          <w:i/>
          <w:iCs/>
          <w:lang w:eastAsia="zh-CN"/>
        </w:rPr>
        <w:t xml:space="preserve"> activation delay requirement which is </w:t>
      </w:r>
      <w:proofErr w:type="gramStart"/>
      <w:r w:rsidRPr="00B51C63">
        <w:rPr>
          <w:rFonts w:cs="v4.2.0"/>
          <w:b/>
          <w:bCs/>
          <w:i/>
          <w:iCs/>
          <w:lang w:eastAsia="zh-CN"/>
        </w:rPr>
        <w:t>(( T</w:t>
      </w:r>
      <w:r w:rsidRPr="00B51C63">
        <w:rPr>
          <w:rFonts w:cs="v4.2.0"/>
          <w:b/>
          <w:bCs/>
          <w:i/>
          <w:iCs/>
          <w:vertAlign w:val="subscript"/>
          <w:lang w:eastAsia="zh-CN"/>
        </w:rPr>
        <w:t>HARQ</w:t>
      </w:r>
      <w:proofErr w:type="gramEnd"/>
      <w:r w:rsidRPr="00B51C63">
        <w:rPr>
          <w:rFonts w:cs="v4.2.0"/>
          <w:b/>
          <w:bCs/>
          <w:i/>
          <w:iCs/>
          <w:vertAlign w:val="subscript"/>
          <w:lang w:eastAsia="zh-CN"/>
        </w:rPr>
        <w:t xml:space="preserve"> </w:t>
      </w:r>
      <w:r w:rsidRPr="00B51C63">
        <w:rPr>
          <w:rFonts w:cs="v4.2.0"/>
          <w:b/>
          <w:bCs/>
          <w:i/>
          <w:iCs/>
          <w:lang w:eastAsia="zh-CN"/>
        </w:rPr>
        <w:t xml:space="preserve">+ </w:t>
      </w:r>
      <w:proofErr w:type="spellStart"/>
      <w:r w:rsidRPr="00B51C63">
        <w:rPr>
          <w:rFonts w:cs="v4.2.0"/>
          <w:b/>
          <w:bCs/>
          <w:i/>
          <w:iCs/>
          <w:lang w:eastAsia="zh-CN"/>
        </w:rPr>
        <w:t>T</w:t>
      </w:r>
      <w:r w:rsidRPr="00B51C63">
        <w:rPr>
          <w:rFonts w:cs="v4.2.0"/>
          <w:b/>
          <w:bCs/>
          <w:i/>
          <w:iCs/>
          <w:vertAlign w:val="subscript"/>
          <w:lang w:eastAsia="zh-CN"/>
        </w:rPr>
        <w:t>activation_time</w:t>
      </w:r>
      <w:proofErr w:type="spellEnd"/>
      <w:r w:rsidRPr="00B51C63">
        <w:rPr>
          <w:rFonts w:cs="v4.2.0"/>
          <w:b/>
          <w:bCs/>
          <w:i/>
          <w:iCs/>
          <w:vertAlign w:val="subscript"/>
          <w:lang w:eastAsia="zh-CN"/>
        </w:rPr>
        <w:t xml:space="preserve"> </w:t>
      </w:r>
      <w:r w:rsidRPr="00B51C63">
        <w:rPr>
          <w:rFonts w:cs="v4.2.0"/>
          <w:b/>
          <w:bCs/>
          <w:i/>
          <w:iCs/>
          <w:lang w:eastAsia="zh-CN"/>
        </w:rPr>
        <w:t>+</w:t>
      </w:r>
      <w:proofErr w:type="spellStart"/>
      <w:r w:rsidRPr="00B51C63">
        <w:rPr>
          <w:rFonts w:cs="v4.2.0"/>
          <w:b/>
          <w:bCs/>
          <w:i/>
          <w:iCs/>
          <w:lang w:eastAsia="zh-CN"/>
        </w:rPr>
        <w:t>T</w:t>
      </w:r>
      <w:r w:rsidRPr="00B51C63">
        <w:rPr>
          <w:rFonts w:cs="v4.2.0"/>
          <w:b/>
          <w:bCs/>
          <w:i/>
          <w:iCs/>
          <w:vertAlign w:val="subscript"/>
          <w:lang w:eastAsia="zh-CN"/>
        </w:rPr>
        <w:t>CSI_Reporting</w:t>
      </w:r>
      <w:proofErr w:type="spellEnd"/>
      <w:r w:rsidRPr="00B51C63">
        <w:rPr>
          <w:rFonts w:cs="v4.2.0"/>
          <w:b/>
          <w:bCs/>
          <w:i/>
          <w:iCs/>
          <w:lang w:eastAsia="zh-CN"/>
        </w:rPr>
        <w:t xml:space="preserve">)/ NR slot length). </w:t>
      </w:r>
    </w:p>
    <w:p w14:paraId="197AF615" w14:textId="2459E371" w:rsidR="00B51C63" w:rsidRPr="00B51C63" w:rsidRDefault="00B51C63" w:rsidP="00B51C63">
      <w:pPr>
        <w:numPr>
          <w:ilvl w:val="0"/>
          <w:numId w:val="27"/>
        </w:numPr>
        <w:spacing w:after="0"/>
        <w:jc w:val="both"/>
        <w:rPr>
          <w:rFonts w:cs="v4.2.0"/>
          <w:b/>
          <w:bCs/>
          <w:i/>
          <w:iCs/>
          <w:lang w:val="en-US" w:eastAsia="zh-CN"/>
        </w:rPr>
      </w:pPr>
      <w:r w:rsidRPr="00B51C63">
        <w:rPr>
          <w:rFonts w:cs="v4.2.0"/>
          <w:b/>
          <w:bCs/>
          <w:i/>
          <w:iCs/>
          <w:lang w:eastAsia="zh-CN"/>
        </w:rPr>
        <w:t xml:space="preserve">In FR2, use normal </w:t>
      </w:r>
      <w:proofErr w:type="spellStart"/>
      <w:r w:rsidRPr="00B51C63">
        <w:rPr>
          <w:rFonts w:cs="v4.2.0"/>
          <w:b/>
          <w:bCs/>
          <w:i/>
          <w:iCs/>
          <w:lang w:eastAsia="zh-CN"/>
        </w:rPr>
        <w:t>SCell</w:t>
      </w:r>
      <w:proofErr w:type="spellEnd"/>
      <w:r w:rsidRPr="00B51C63">
        <w:rPr>
          <w:rFonts w:cs="v4.2.0"/>
          <w:b/>
          <w:bCs/>
          <w:i/>
          <w:iCs/>
          <w:lang w:eastAsia="zh-CN"/>
        </w:rPr>
        <w:t xml:space="preserve"> activation delay (i.e., </w:t>
      </w:r>
      <w:proofErr w:type="gramStart"/>
      <w:r w:rsidRPr="00B51C63">
        <w:rPr>
          <w:rFonts w:cs="v4.2.0"/>
          <w:b/>
          <w:bCs/>
          <w:i/>
          <w:iCs/>
          <w:lang w:eastAsia="zh-CN"/>
        </w:rPr>
        <w:t>(( T</w:t>
      </w:r>
      <w:r w:rsidRPr="001F2177">
        <w:rPr>
          <w:rFonts w:cs="v4.2.0"/>
          <w:b/>
          <w:bCs/>
          <w:i/>
          <w:iCs/>
          <w:vertAlign w:val="subscript"/>
          <w:lang w:eastAsia="zh-CN"/>
        </w:rPr>
        <w:t>HARQ</w:t>
      </w:r>
      <w:proofErr w:type="gramEnd"/>
      <w:r w:rsidRPr="00B51C63">
        <w:rPr>
          <w:rFonts w:cs="v4.2.0"/>
          <w:b/>
          <w:bCs/>
          <w:i/>
          <w:iCs/>
          <w:lang w:eastAsia="zh-CN"/>
        </w:rPr>
        <w:t xml:space="preserve"> + </w:t>
      </w:r>
      <w:proofErr w:type="spellStart"/>
      <w:r w:rsidRPr="00B51C63">
        <w:rPr>
          <w:rFonts w:cs="v4.2.0"/>
          <w:b/>
          <w:bCs/>
          <w:i/>
          <w:iCs/>
          <w:lang w:eastAsia="zh-CN"/>
        </w:rPr>
        <w:t>T</w:t>
      </w:r>
      <w:r w:rsidRPr="00B51C63">
        <w:rPr>
          <w:rFonts w:cs="v4.2.0"/>
          <w:b/>
          <w:bCs/>
          <w:i/>
          <w:iCs/>
          <w:vertAlign w:val="subscript"/>
          <w:lang w:eastAsia="zh-CN"/>
        </w:rPr>
        <w:t>activation_time</w:t>
      </w:r>
      <w:proofErr w:type="spellEnd"/>
      <w:r w:rsidRPr="00B51C63">
        <w:rPr>
          <w:rFonts w:cs="v4.2.0"/>
          <w:b/>
          <w:bCs/>
          <w:i/>
          <w:iCs/>
          <w:lang w:eastAsia="zh-CN"/>
        </w:rPr>
        <w:t xml:space="preserve"> +</w:t>
      </w:r>
      <w:proofErr w:type="spellStart"/>
      <w:r w:rsidRPr="00B51C63">
        <w:rPr>
          <w:rFonts w:cs="v4.2.0"/>
          <w:b/>
          <w:bCs/>
          <w:i/>
          <w:iCs/>
          <w:lang w:eastAsia="zh-CN"/>
        </w:rPr>
        <w:t>T</w:t>
      </w:r>
      <w:r w:rsidRPr="00B51C63">
        <w:rPr>
          <w:rFonts w:cs="v4.2.0"/>
          <w:b/>
          <w:bCs/>
          <w:i/>
          <w:iCs/>
          <w:vertAlign w:val="subscript"/>
          <w:lang w:eastAsia="zh-CN"/>
        </w:rPr>
        <w:t>CSI_Reporting</w:t>
      </w:r>
      <w:proofErr w:type="spellEnd"/>
      <w:r w:rsidRPr="00B51C63">
        <w:rPr>
          <w:rFonts w:cs="v4.2.0"/>
          <w:b/>
          <w:bCs/>
          <w:i/>
          <w:iCs/>
          <w:lang w:eastAsia="zh-CN"/>
        </w:rPr>
        <w:t xml:space="preserve">)/ NR slot length);) in TS38.133 section 8.3.2 as baseline, but the time uncertainty of the MAC CE for UL spatial relation activation of PUCCH in target being-activated </w:t>
      </w:r>
      <w:proofErr w:type="spellStart"/>
      <w:r w:rsidRPr="00B51C63">
        <w:rPr>
          <w:rFonts w:cs="v4.2.0"/>
          <w:b/>
          <w:bCs/>
          <w:i/>
          <w:iCs/>
          <w:lang w:eastAsia="zh-CN"/>
        </w:rPr>
        <w:t>SCell</w:t>
      </w:r>
      <w:proofErr w:type="spellEnd"/>
      <w:r w:rsidRPr="00B51C63">
        <w:rPr>
          <w:rFonts w:cs="v4.2.0"/>
          <w:b/>
          <w:bCs/>
          <w:i/>
          <w:iCs/>
          <w:lang w:eastAsia="zh-CN"/>
        </w:rPr>
        <w:t xml:space="preserve"> shall be considered in the baseline </w:t>
      </w:r>
      <w:proofErr w:type="spellStart"/>
      <w:r w:rsidRPr="00B51C63">
        <w:rPr>
          <w:rFonts w:cs="v4.2.0"/>
          <w:b/>
          <w:bCs/>
          <w:i/>
          <w:iCs/>
          <w:lang w:eastAsia="zh-CN"/>
        </w:rPr>
        <w:t>T</w:t>
      </w:r>
      <w:r w:rsidRPr="00B51C63">
        <w:rPr>
          <w:rFonts w:cs="v4.2.0"/>
          <w:b/>
          <w:bCs/>
          <w:i/>
          <w:iCs/>
          <w:vertAlign w:val="subscript"/>
          <w:lang w:eastAsia="zh-CN"/>
        </w:rPr>
        <w:t>activation_time</w:t>
      </w:r>
      <w:proofErr w:type="spellEnd"/>
      <w:r w:rsidRPr="00B51C63">
        <w:rPr>
          <w:rFonts w:cs="v4.2.0"/>
          <w:b/>
          <w:bCs/>
          <w:i/>
          <w:iCs/>
          <w:lang w:eastAsia="zh-CN"/>
        </w:rPr>
        <w:t>.</w:t>
      </w:r>
    </w:p>
    <w:p w14:paraId="2777194E" w14:textId="77777777" w:rsidR="00B51C63" w:rsidRPr="00B51C63" w:rsidRDefault="00B51C63" w:rsidP="00B51C63">
      <w:pPr>
        <w:spacing w:after="0"/>
        <w:ind w:left="720"/>
        <w:jc w:val="both"/>
        <w:rPr>
          <w:rFonts w:cs="v4.2.0"/>
          <w:b/>
          <w:bCs/>
          <w:i/>
          <w:iCs/>
          <w:lang w:val="en-US" w:eastAsia="zh-CN"/>
        </w:rPr>
      </w:pPr>
    </w:p>
    <w:p w14:paraId="55C9907B" w14:textId="61B13BF7" w:rsidR="005E2851" w:rsidRDefault="005E2851" w:rsidP="001715D4">
      <w:pPr>
        <w:jc w:val="both"/>
        <w:rPr>
          <w:rFonts w:ascii="Times" w:hAnsi="Times" w:cs="Times"/>
          <w:color w:val="000000"/>
          <w:lang w:val="en-US" w:eastAsia="zh-CN"/>
        </w:rPr>
      </w:pPr>
      <w:r>
        <w:rPr>
          <w:rFonts w:ascii="Times" w:hAnsi="Times" w:cs="Times"/>
          <w:color w:val="000000"/>
          <w:lang w:val="en-US" w:eastAsia="zh-CN"/>
        </w:rPr>
        <w:t>The conclusions of invalid TA case from last meeting were:</w:t>
      </w:r>
    </w:p>
    <w:tbl>
      <w:tblPr>
        <w:tblStyle w:val="TableGrid"/>
        <w:tblW w:w="0" w:type="auto"/>
        <w:tblLook w:val="04A0" w:firstRow="1" w:lastRow="0" w:firstColumn="1" w:lastColumn="0" w:noHBand="0" w:noVBand="1"/>
      </w:tblPr>
      <w:tblGrid>
        <w:gridCol w:w="9629"/>
      </w:tblGrid>
      <w:tr w:rsidR="005E2851" w14:paraId="6C6A572C" w14:textId="77777777" w:rsidTr="005E2851">
        <w:tc>
          <w:tcPr>
            <w:tcW w:w="9629" w:type="dxa"/>
          </w:tcPr>
          <w:p w14:paraId="7333C4FA" w14:textId="77777777" w:rsidR="00B51C63" w:rsidRPr="00B51C63" w:rsidRDefault="00B51C63" w:rsidP="00B51C63">
            <w:pPr>
              <w:numPr>
                <w:ilvl w:val="0"/>
                <w:numId w:val="29"/>
              </w:numPr>
              <w:spacing w:after="0"/>
              <w:jc w:val="both"/>
              <w:rPr>
                <w:rFonts w:ascii="Times" w:hAnsi="Times" w:cs="Times"/>
                <w:color w:val="000000"/>
                <w:lang w:val="en-US" w:eastAsia="zh-CN"/>
              </w:rPr>
            </w:pPr>
            <w:r w:rsidRPr="00B51C63">
              <w:rPr>
                <w:rFonts w:ascii="Times" w:hAnsi="Times" w:cs="Times"/>
                <w:b/>
                <w:bCs/>
                <w:color w:val="000000"/>
                <w:u w:val="single"/>
                <w:lang w:eastAsia="zh-CN"/>
              </w:rPr>
              <w:lastRenderedPageBreak/>
              <w:t xml:space="preserve">Issue 1-3-1: The PUCCH </w:t>
            </w:r>
            <w:proofErr w:type="spellStart"/>
            <w:r w:rsidRPr="00B51C63">
              <w:rPr>
                <w:rFonts w:ascii="Times" w:hAnsi="Times" w:cs="Times"/>
                <w:b/>
                <w:bCs/>
                <w:color w:val="000000"/>
                <w:u w:val="single"/>
                <w:lang w:eastAsia="zh-CN"/>
              </w:rPr>
              <w:t>SCell</w:t>
            </w:r>
            <w:proofErr w:type="spellEnd"/>
            <w:r w:rsidRPr="00B51C63">
              <w:rPr>
                <w:rFonts w:ascii="Times" w:hAnsi="Times" w:cs="Times"/>
                <w:b/>
                <w:bCs/>
                <w:color w:val="000000"/>
                <w:u w:val="single"/>
                <w:lang w:eastAsia="zh-CN"/>
              </w:rPr>
              <w:t xml:space="preserve"> activation requirements for invalid TA case</w:t>
            </w:r>
          </w:p>
          <w:p w14:paraId="2418A03C" w14:textId="77777777" w:rsidR="00B51C63" w:rsidRPr="00B51C63" w:rsidRDefault="00B51C63" w:rsidP="00B51C63">
            <w:pPr>
              <w:numPr>
                <w:ilvl w:val="1"/>
                <w:numId w:val="29"/>
              </w:numPr>
              <w:spacing w:after="0"/>
              <w:jc w:val="both"/>
              <w:rPr>
                <w:rFonts w:ascii="Times" w:hAnsi="Times" w:cs="Times"/>
                <w:color w:val="000000"/>
                <w:lang w:val="en-US" w:eastAsia="zh-CN"/>
              </w:rPr>
            </w:pPr>
            <w:r w:rsidRPr="00B51C63">
              <w:rPr>
                <w:rFonts w:ascii="Times" w:hAnsi="Times" w:cs="Times"/>
                <w:color w:val="000000"/>
                <w:lang w:eastAsia="zh-CN"/>
              </w:rPr>
              <w:t>Option 1: (Apple, Xiaomi, OPPO, CMCC, NTT DOCOMO, vivo, MTK)</w:t>
            </w:r>
          </w:p>
          <w:p w14:paraId="5FC7E98C" w14:textId="77777777" w:rsidR="00B51C63" w:rsidRPr="00B51C63" w:rsidRDefault="00B51C63" w:rsidP="00B51C63">
            <w:pPr>
              <w:numPr>
                <w:ilvl w:val="2"/>
                <w:numId w:val="29"/>
              </w:numPr>
              <w:spacing w:after="0"/>
              <w:jc w:val="both"/>
              <w:rPr>
                <w:rFonts w:ascii="Times" w:hAnsi="Times" w:cs="Times"/>
                <w:color w:val="000000"/>
                <w:lang w:val="en-US" w:eastAsia="zh-CN"/>
              </w:rPr>
            </w:pPr>
            <w:r w:rsidRPr="00B51C63">
              <w:rPr>
                <w:rFonts w:ascii="Times" w:hAnsi="Times" w:cs="Times"/>
                <w:color w:val="000000"/>
                <w:lang w:eastAsia="zh-CN"/>
              </w:rPr>
              <w:t xml:space="preserve">If UE does not have the valid TA on the PUCCH </w:t>
            </w:r>
            <w:proofErr w:type="spellStart"/>
            <w:r w:rsidRPr="00B51C63">
              <w:rPr>
                <w:rFonts w:ascii="Times" w:hAnsi="Times" w:cs="Times"/>
                <w:color w:val="000000"/>
                <w:lang w:eastAsia="zh-CN"/>
              </w:rPr>
              <w:t>SCell</w:t>
            </w:r>
            <w:proofErr w:type="spellEnd"/>
            <w:r w:rsidRPr="00B51C63">
              <w:rPr>
                <w:rFonts w:ascii="Times" w:hAnsi="Times" w:cs="Times"/>
                <w:color w:val="000000"/>
                <w:lang w:eastAsia="zh-CN"/>
              </w:rPr>
              <w:t xml:space="preserve"> being activated, an additional UL synchronization procedure to obtain the valid TA shall be considered which including the following factors:</w:t>
            </w:r>
          </w:p>
          <w:p w14:paraId="13579234" w14:textId="77777777" w:rsidR="00B51C63" w:rsidRPr="00B51C63" w:rsidRDefault="00B51C63" w:rsidP="00B51C63">
            <w:pPr>
              <w:numPr>
                <w:ilvl w:val="3"/>
                <w:numId w:val="29"/>
              </w:numPr>
              <w:spacing w:after="0"/>
              <w:jc w:val="both"/>
              <w:rPr>
                <w:rFonts w:ascii="Times" w:hAnsi="Times" w:cs="Times"/>
                <w:color w:val="000000"/>
                <w:lang w:val="en-US" w:eastAsia="zh-CN"/>
              </w:rPr>
            </w:pPr>
            <w:r w:rsidRPr="00B51C63">
              <w:rPr>
                <w:rFonts w:ascii="Times" w:hAnsi="Times" w:cs="Times"/>
                <w:color w:val="000000"/>
                <w:lang w:eastAsia="zh-CN"/>
              </w:rPr>
              <w:t xml:space="preserve">the delay uncertainty in acquiring the first available PRACH occasion in the PUCCH </w:t>
            </w:r>
            <w:proofErr w:type="spellStart"/>
            <w:r w:rsidRPr="00B51C63">
              <w:rPr>
                <w:rFonts w:ascii="Times" w:hAnsi="Times" w:cs="Times"/>
                <w:color w:val="000000"/>
                <w:lang w:eastAsia="zh-CN"/>
              </w:rPr>
              <w:t>SCell</w:t>
            </w:r>
            <w:proofErr w:type="spellEnd"/>
            <w:r w:rsidRPr="00B51C63">
              <w:rPr>
                <w:rFonts w:ascii="Times" w:hAnsi="Times" w:cs="Times"/>
                <w:color w:val="000000"/>
                <w:lang w:eastAsia="zh-CN"/>
              </w:rPr>
              <w:t xml:space="preserve"> (T1</w:t>
            </w:r>
            <w:proofErr w:type="gramStart"/>
            <w:r w:rsidRPr="00B51C63">
              <w:rPr>
                <w:rFonts w:ascii="Times" w:hAnsi="Times" w:cs="Times"/>
                <w:color w:val="000000"/>
                <w:lang w:eastAsia="zh-CN"/>
              </w:rPr>
              <w:t>);</w:t>
            </w:r>
            <w:proofErr w:type="gramEnd"/>
          </w:p>
          <w:p w14:paraId="21908F69" w14:textId="77777777" w:rsidR="00B51C63" w:rsidRPr="00B51C63" w:rsidRDefault="00B51C63" w:rsidP="00B51C63">
            <w:pPr>
              <w:numPr>
                <w:ilvl w:val="3"/>
                <w:numId w:val="29"/>
              </w:numPr>
              <w:spacing w:after="0"/>
              <w:jc w:val="both"/>
              <w:rPr>
                <w:rFonts w:ascii="Times" w:hAnsi="Times" w:cs="Times"/>
                <w:color w:val="000000"/>
                <w:lang w:val="en-US" w:eastAsia="zh-CN"/>
              </w:rPr>
            </w:pPr>
            <w:r w:rsidRPr="00B51C63">
              <w:rPr>
                <w:rFonts w:ascii="Times" w:hAnsi="Times" w:cs="Times"/>
                <w:color w:val="000000"/>
                <w:lang w:eastAsia="zh-CN"/>
              </w:rPr>
              <w:t xml:space="preserve">the delay for obtaining a valid TA command for the </w:t>
            </w:r>
            <w:proofErr w:type="spellStart"/>
            <w:r w:rsidRPr="00B51C63">
              <w:rPr>
                <w:rFonts w:ascii="Times" w:hAnsi="Times" w:cs="Times"/>
                <w:color w:val="000000"/>
                <w:lang w:eastAsia="zh-CN"/>
              </w:rPr>
              <w:t>sTAG</w:t>
            </w:r>
            <w:proofErr w:type="spellEnd"/>
            <w:r w:rsidRPr="00B51C63">
              <w:rPr>
                <w:rFonts w:ascii="Times" w:hAnsi="Times" w:cs="Times"/>
                <w:color w:val="000000"/>
                <w:lang w:eastAsia="zh-CN"/>
              </w:rPr>
              <w:t xml:space="preserve"> to which the </w:t>
            </w:r>
            <w:proofErr w:type="spellStart"/>
            <w:r w:rsidRPr="00B51C63">
              <w:rPr>
                <w:rFonts w:ascii="Times" w:hAnsi="Times" w:cs="Times"/>
                <w:color w:val="000000"/>
                <w:lang w:eastAsia="zh-CN"/>
              </w:rPr>
              <w:t>SCell</w:t>
            </w:r>
            <w:proofErr w:type="spellEnd"/>
            <w:r w:rsidRPr="00B51C63">
              <w:rPr>
                <w:rFonts w:ascii="Times" w:hAnsi="Times" w:cs="Times"/>
                <w:color w:val="000000"/>
                <w:lang w:eastAsia="zh-CN"/>
              </w:rPr>
              <w:t xml:space="preserve"> configured with PUCCH belongs (T2</w:t>
            </w:r>
            <w:proofErr w:type="gramStart"/>
            <w:r w:rsidRPr="00B51C63">
              <w:rPr>
                <w:rFonts w:ascii="Times" w:hAnsi="Times" w:cs="Times"/>
                <w:color w:val="000000"/>
                <w:lang w:eastAsia="zh-CN"/>
              </w:rPr>
              <w:t>);</w:t>
            </w:r>
            <w:proofErr w:type="gramEnd"/>
          </w:p>
          <w:p w14:paraId="41DA83AA" w14:textId="77777777" w:rsidR="00B51C63" w:rsidRPr="00B51C63" w:rsidRDefault="00B51C63" w:rsidP="00B51C63">
            <w:pPr>
              <w:numPr>
                <w:ilvl w:val="3"/>
                <w:numId w:val="29"/>
              </w:numPr>
              <w:spacing w:after="0"/>
              <w:jc w:val="both"/>
              <w:rPr>
                <w:rFonts w:ascii="Times" w:hAnsi="Times" w:cs="Times"/>
                <w:color w:val="000000"/>
                <w:lang w:val="en-US" w:eastAsia="zh-CN"/>
              </w:rPr>
            </w:pPr>
            <w:r w:rsidRPr="00B51C63">
              <w:rPr>
                <w:rFonts w:ascii="Times" w:hAnsi="Times" w:cs="Times"/>
                <w:color w:val="000000"/>
                <w:lang w:eastAsia="zh-CN"/>
              </w:rPr>
              <w:t>the delay for applying the received TA for uplink transmission (T3)</w:t>
            </w:r>
          </w:p>
          <w:p w14:paraId="76F9E666" w14:textId="77777777" w:rsidR="00B51C63" w:rsidRPr="00B51C63" w:rsidRDefault="00B51C63" w:rsidP="00B51C63">
            <w:pPr>
              <w:numPr>
                <w:ilvl w:val="1"/>
                <w:numId w:val="29"/>
              </w:numPr>
              <w:spacing w:after="0"/>
              <w:jc w:val="both"/>
              <w:rPr>
                <w:rFonts w:ascii="Times" w:hAnsi="Times" w:cs="Times"/>
                <w:color w:val="000000"/>
                <w:lang w:val="en-US" w:eastAsia="zh-CN"/>
              </w:rPr>
            </w:pPr>
            <w:r w:rsidRPr="00B51C63">
              <w:rPr>
                <w:rFonts w:ascii="Times" w:hAnsi="Times" w:cs="Times"/>
                <w:color w:val="000000"/>
                <w:lang w:eastAsia="zh-CN"/>
              </w:rPr>
              <w:t>Option 2: (CATT)</w:t>
            </w:r>
          </w:p>
          <w:p w14:paraId="6C08C87E" w14:textId="77777777" w:rsidR="00B51C63" w:rsidRPr="00B51C63" w:rsidRDefault="00B51C63" w:rsidP="00B51C63">
            <w:pPr>
              <w:numPr>
                <w:ilvl w:val="2"/>
                <w:numId w:val="29"/>
              </w:numPr>
              <w:spacing w:after="0"/>
              <w:jc w:val="both"/>
              <w:rPr>
                <w:rFonts w:ascii="Times" w:hAnsi="Times" w:cs="Times"/>
                <w:color w:val="000000"/>
                <w:lang w:val="en-US" w:eastAsia="zh-CN"/>
              </w:rPr>
            </w:pPr>
            <w:r w:rsidRPr="00B51C63">
              <w:rPr>
                <w:rFonts w:ascii="Times" w:hAnsi="Times" w:cs="Times"/>
                <w:color w:val="000000"/>
                <w:lang w:eastAsia="zh-CN"/>
              </w:rPr>
              <w:t xml:space="preserve">Only T1 (The delay uncertainty in acquiring the first available PRACH occasion in the PUCCH </w:t>
            </w:r>
            <w:proofErr w:type="spellStart"/>
            <w:r w:rsidRPr="00B51C63">
              <w:rPr>
                <w:rFonts w:ascii="Times" w:hAnsi="Times" w:cs="Times"/>
                <w:color w:val="000000"/>
                <w:lang w:eastAsia="zh-CN"/>
              </w:rPr>
              <w:t>SCell</w:t>
            </w:r>
            <w:proofErr w:type="spellEnd"/>
            <w:r w:rsidRPr="00B51C63">
              <w:rPr>
                <w:rFonts w:ascii="Times" w:hAnsi="Times" w:cs="Times"/>
                <w:color w:val="000000"/>
                <w:lang w:eastAsia="zh-CN"/>
              </w:rPr>
              <w:t>) need to be considered</w:t>
            </w:r>
          </w:p>
          <w:p w14:paraId="28008A47" w14:textId="77777777" w:rsidR="00B51C63" w:rsidRPr="00B51C63" w:rsidRDefault="00B51C63" w:rsidP="00B51C63">
            <w:pPr>
              <w:numPr>
                <w:ilvl w:val="1"/>
                <w:numId w:val="29"/>
              </w:numPr>
              <w:spacing w:after="0"/>
              <w:jc w:val="both"/>
              <w:rPr>
                <w:rFonts w:ascii="Times" w:hAnsi="Times" w:cs="Times"/>
                <w:color w:val="000000"/>
                <w:lang w:val="en-US" w:eastAsia="zh-CN"/>
              </w:rPr>
            </w:pPr>
            <w:r w:rsidRPr="00B51C63">
              <w:rPr>
                <w:rFonts w:ascii="Times" w:hAnsi="Times" w:cs="Times"/>
                <w:color w:val="000000"/>
                <w:lang w:eastAsia="zh-CN"/>
              </w:rPr>
              <w:t>Option 3: (Ericsson, Nokia, NEC, Huawei)</w:t>
            </w:r>
          </w:p>
          <w:p w14:paraId="784AE619" w14:textId="09EE687D" w:rsidR="005E2851" w:rsidRPr="00B51C63" w:rsidRDefault="00B51C63" w:rsidP="00B51C63">
            <w:pPr>
              <w:numPr>
                <w:ilvl w:val="2"/>
                <w:numId w:val="29"/>
              </w:numPr>
              <w:spacing w:after="0"/>
              <w:jc w:val="both"/>
              <w:rPr>
                <w:rFonts w:ascii="Times" w:hAnsi="Times" w:cs="Times"/>
                <w:color w:val="000000"/>
                <w:lang w:val="en-US" w:eastAsia="zh-CN"/>
              </w:rPr>
            </w:pPr>
            <w:r w:rsidRPr="00B51C63">
              <w:rPr>
                <w:rFonts w:ascii="Times" w:hAnsi="Times" w:cs="Times"/>
                <w:color w:val="000000"/>
                <w:lang w:eastAsia="zh-CN"/>
              </w:rPr>
              <w:t xml:space="preserve">Depending on the conclusions of other open issues. FFS. </w:t>
            </w:r>
          </w:p>
        </w:tc>
      </w:tr>
    </w:tbl>
    <w:p w14:paraId="7494EDC0" w14:textId="77777777" w:rsidR="005E2851" w:rsidRDefault="005E2851" w:rsidP="001715D4">
      <w:pPr>
        <w:jc w:val="both"/>
        <w:rPr>
          <w:rFonts w:ascii="Times" w:hAnsi="Times" w:cs="Times"/>
          <w:color w:val="000000"/>
          <w:lang w:val="en-US" w:eastAsia="zh-CN"/>
        </w:rPr>
      </w:pPr>
    </w:p>
    <w:p w14:paraId="2C144DA2" w14:textId="532143E4" w:rsidR="00561599" w:rsidRDefault="00561599" w:rsidP="001715D4">
      <w:pPr>
        <w:jc w:val="both"/>
        <w:rPr>
          <w:rFonts w:ascii="Times" w:hAnsi="Times" w:cs="Times"/>
          <w:color w:val="000000"/>
          <w:lang w:val="en-US" w:eastAsia="zh-CN"/>
        </w:rPr>
      </w:pPr>
      <w:r w:rsidRPr="00561599">
        <w:rPr>
          <w:rFonts w:ascii="Times" w:hAnsi="Times" w:cs="Times"/>
          <w:color w:val="000000"/>
          <w:lang w:val="en-US" w:eastAsia="zh-CN"/>
        </w:rPr>
        <w:t xml:space="preserve">When the TA is not valid for PUCCH </w:t>
      </w:r>
      <w:proofErr w:type="spellStart"/>
      <w:r w:rsidRPr="00561599">
        <w:rPr>
          <w:rFonts w:ascii="Times" w:hAnsi="Times" w:cs="Times"/>
          <w:color w:val="000000"/>
          <w:lang w:val="en-US" w:eastAsia="zh-CN"/>
        </w:rPr>
        <w:t>SCell</w:t>
      </w:r>
      <w:proofErr w:type="spellEnd"/>
      <w:r w:rsidRPr="00561599">
        <w:rPr>
          <w:rFonts w:ascii="Times" w:hAnsi="Times" w:cs="Times"/>
          <w:color w:val="000000"/>
          <w:lang w:val="en-US" w:eastAsia="zh-CN"/>
        </w:rPr>
        <w:t>, UE needs to acquire the TA info during the PUCCH activation.</w:t>
      </w:r>
      <w:r>
        <w:rPr>
          <w:rFonts w:ascii="Times" w:hAnsi="Times" w:cs="Times"/>
          <w:color w:val="000000"/>
          <w:lang w:val="en-US" w:eastAsia="zh-CN"/>
        </w:rPr>
        <w:t xml:space="preserve"> In LTE, additional delay for TA acquisition consists of three parts:</w:t>
      </w:r>
    </w:p>
    <w:p w14:paraId="1BD5E0FA" w14:textId="7E08D3AD" w:rsidR="00561599" w:rsidRDefault="00A85D54" w:rsidP="00A85D54">
      <w:pPr>
        <w:ind w:left="270" w:firstLine="14"/>
        <w:jc w:val="both"/>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1 </w:t>
      </w:r>
      <w:r w:rsidR="00561599">
        <w:rPr>
          <w:rFonts w:ascii="Times" w:hAnsi="Times" w:cs="Times"/>
          <w:color w:val="000000"/>
          <w:lang w:val="en-US" w:eastAsia="zh-CN"/>
        </w:rPr>
        <w:t xml:space="preserve">is the delay uncertainty in acquiring the first available PRACH occasion in the PUCCH </w:t>
      </w:r>
      <w:proofErr w:type="spellStart"/>
      <w:r w:rsidR="00561599">
        <w:rPr>
          <w:rFonts w:ascii="Times" w:hAnsi="Times" w:cs="Times"/>
          <w:color w:val="000000"/>
          <w:lang w:val="en-US" w:eastAsia="zh-CN"/>
        </w:rPr>
        <w:t>SCell</w:t>
      </w:r>
      <w:proofErr w:type="spellEnd"/>
      <w:r w:rsidR="00561599">
        <w:rPr>
          <w:rFonts w:ascii="Times" w:hAnsi="Times" w:cs="Times"/>
          <w:color w:val="000000"/>
          <w:lang w:val="en-US" w:eastAsia="zh-CN"/>
        </w:rPr>
        <w:t>.</w:t>
      </w:r>
      <w:r w:rsidRPr="00A85D54">
        <w:rPr>
          <w:rFonts w:ascii="Times" w:hAnsi="Times" w:cs="Times"/>
          <w:color w:val="000000"/>
          <w:lang w:val="en-US" w:eastAsia="zh-CN"/>
        </w:rPr>
        <w:t xml:space="preserve"> </w:t>
      </w:r>
      <w:r>
        <w:rPr>
          <w:rFonts w:ascii="Times" w:hAnsi="Times" w:cs="Times"/>
          <w:color w:val="000000"/>
          <w:lang w:val="en-US" w:eastAsia="zh-CN"/>
        </w:rPr>
        <w:t>T1 is up to 25 subframes and the actual value of T</w:t>
      </w:r>
      <w:r>
        <w:rPr>
          <w:rFonts w:ascii="Times" w:hAnsi="Times" w:cs="Times"/>
          <w:color w:val="000000"/>
          <w:position w:val="-2"/>
          <w:sz w:val="12"/>
          <w:szCs w:val="12"/>
          <w:lang w:val="en-US" w:eastAsia="zh-CN"/>
        </w:rPr>
        <w:t xml:space="preserve">1 </w:t>
      </w:r>
      <w:r>
        <w:rPr>
          <w:rFonts w:ascii="Times" w:hAnsi="Times" w:cs="Times"/>
          <w:color w:val="000000"/>
          <w:lang w:val="en-US" w:eastAsia="zh-CN"/>
        </w:rPr>
        <w:t xml:space="preserve">shall depend upon the PRACH configuration used in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w:t>
      </w:r>
    </w:p>
    <w:p w14:paraId="3F2EF501" w14:textId="7436F66A" w:rsidR="00561599" w:rsidRDefault="00A85D54" w:rsidP="00A85D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284"/>
        <w:textAlignment w:val="auto"/>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2 </w:t>
      </w:r>
      <w:r w:rsidR="00561599">
        <w:rPr>
          <w:rFonts w:ascii="Times" w:hAnsi="Times" w:cs="Times"/>
          <w:color w:val="000000"/>
          <w:lang w:val="en-US" w:eastAsia="zh-CN"/>
        </w:rPr>
        <w:t xml:space="preserve">is the delay for obtaining a valid TA command for the </w:t>
      </w:r>
      <w:proofErr w:type="spellStart"/>
      <w:r w:rsidR="00561599">
        <w:rPr>
          <w:rFonts w:ascii="Times" w:hAnsi="Times" w:cs="Times"/>
          <w:color w:val="000000"/>
          <w:lang w:val="en-US" w:eastAsia="zh-CN"/>
        </w:rPr>
        <w:t>sTAG</w:t>
      </w:r>
      <w:proofErr w:type="spellEnd"/>
      <w:r w:rsidR="00561599">
        <w:rPr>
          <w:rFonts w:ascii="Times" w:hAnsi="Times" w:cs="Times"/>
          <w:color w:val="000000"/>
          <w:lang w:val="en-US" w:eastAsia="zh-CN"/>
        </w:rPr>
        <w:t xml:space="preserve"> to which the </w:t>
      </w:r>
      <w:proofErr w:type="spellStart"/>
      <w:r w:rsidR="00561599">
        <w:rPr>
          <w:rFonts w:ascii="Times" w:hAnsi="Times" w:cs="Times"/>
          <w:color w:val="000000"/>
          <w:lang w:val="en-US" w:eastAsia="zh-CN"/>
        </w:rPr>
        <w:t>SCell</w:t>
      </w:r>
      <w:proofErr w:type="spellEnd"/>
      <w:r w:rsidR="00561599">
        <w:rPr>
          <w:rFonts w:ascii="Times" w:hAnsi="Times" w:cs="Times"/>
          <w:color w:val="000000"/>
          <w:lang w:val="en-US" w:eastAsia="zh-CN"/>
        </w:rPr>
        <w:t xml:space="preserve"> configured with PUCCH belongs.</w:t>
      </w:r>
      <w:r w:rsidRPr="00A85D54">
        <w:rPr>
          <w:rFonts w:ascii="Times" w:hAnsi="Times" w:cs="Times"/>
          <w:color w:val="000000"/>
          <w:lang w:val="en-US" w:eastAsia="zh-CN"/>
        </w:rPr>
        <w:t xml:space="preserve"> </w:t>
      </w:r>
      <w:r>
        <w:rPr>
          <w:rFonts w:ascii="Times" w:hAnsi="Times" w:cs="Times"/>
          <w:color w:val="000000"/>
          <w:lang w:val="en-US" w:eastAsia="zh-CN"/>
        </w:rPr>
        <w:t>T</w:t>
      </w:r>
      <w:r>
        <w:rPr>
          <w:rFonts w:ascii="Times" w:hAnsi="Times" w:cs="Times"/>
          <w:color w:val="000000"/>
          <w:position w:val="-2"/>
          <w:sz w:val="12"/>
          <w:szCs w:val="12"/>
          <w:lang w:val="en-US" w:eastAsia="zh-CN"/>
        </w:rPr>
        <w:t xml:space="preserve">2 </w:t>
      </w:r>
      <w:r>
        <w:rPr>
          <w:rFonts w:ascii="Times" w:hAnsi="Times" w:cs="Times"/>
          <w:color w:val="000000"/>
          <w:lang w:val="en-US" w:eastAsia="zh-CN"/>
        </w:rPr>
        <w:t>is up to 13 subframes.</w:t>
      </w:r>
    </w:p>
    <w:p w14:paraId="7CE67AB6" w14:textId="7B983F35" w:rsidR="00561599" w:rsidRDefault="00A85D54" w:rsidP="00A85D54">
      <w:pPr>
        <w:ind w:left="284"/>
        <w:jc w:val="both"/>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3 </w:t>
      </w:r>
      <w:r w:rsidR="00561599">
        <w:rPr>
          <w:rFonts w:ascii="Times" w:hAnsi="Times" w:cs="Times"/>
          <w:color w:val="000000"/>
          <w:lang w:val="en-US" w:eastAsia="zh-CN"/>
        </w:rPr>
        <w:t>is the delay for applying the received TA for uplin</w:t>
      </w:r>
      <w:r w:rsidR="00E74661">
        <w:rPr>
          <w:rFonts w:ascii="Times" w:hAnsi="Times" w:cs="Times"/>
          <w:color w:val="000000"/>
          <w:lang w:val="en-US" w:eastAsia="zh-CN"/>
        </w:rPr>
        <w:t>k</w:t>
      </w:r>
      <w:r w:rsidR="00561599">
        <w:rPr>
          <w:rFonts w:ascii="Times" w:hAnsi="Times" w:cs="Times"/>
          <w:color w:val="000000"/>
          <w:lang w:val="en-US" w:eastAsia="zh-CN"/>
        </w:rPr>
        <w:t xml:space="preserve"> transmission.</w:t>
      </w:r>
      <w:r w:rsidRPr="00A85D54">
        <w:rPr>
          <w:rFonts w:ascii="Times" w:hAnsi="Times" w:cs="Times"/>
          <w:color w:val="000000"/>
          <w:lang w:val="en-US" w:eastAsia="zh-CN"/>
        </w:rPr>
        <w:t xml:space="preserve"> </w:t>
      </w:r>
      <w:r>
        <w:rPr>
          <w:rFonts w:ascii="Times" w:hAnsi="Times" w:cs="Times"/>
          <w:color w:val="000000"/>
          <w:lang w:val="en-US" w:eastAsia="zh-CN"/>
        </w:rPr>
        <w:t>T</w:t>
      </w:r>
      <w:r>
        <w:rPr>
          <w:rFonts w:ascii="Times" w:hAnsi="Times" w:cs="Times"/>
          <w:color w:val="000000"/>
          <w:position w:val="-2"/>
          <w:sz w:val="12"/>
          <w:szCs w:val="12"/>
          <w:lang w:val="en-US" w:eastAsia="zh-CN"/>
        </w:rPr>
        <w:t xml:space="preserve">3 </w:t>
      </w:r>
      <w:r>
        <w:rPr>
          <w:rFonts w:ascii="Times" w:hAnsi="Times" w:cs="Times"/>
          <w:color w:val="000000"/>
          <w:lang w:val="en-US" w:eastAsia="zh-CN"/>
        </w:rPr>
        <w:t>is 6 subframes.</w:t>
      </w:r>
    </w:p>
    <w:p w14:paraId="3411FA6F" w14:textId="50954E36" w:rsidR="00A85D54" w:rsidRDefault="00A85D54" w:rsidP="001715D4">
      <w:pPr>
        <w:jc w:val="both"/>
        <w:rPr>
          <w:rFonts w:ascii="Times" w:hAnsi="Times" w:cs="Times"/>
          <w:color w:val="000000"/>
          <w:lang w:val="en-US" w:eastAsia="zh-CN"/>
        </w:rPr>
      </w:pPr>
      <w:r>
        <w:rPr>
          <w:rFonts w:ascii="Times" w:hAnsi="Times" w:cs="Times"/>
          <w:color w:val="000000"/>
          <w:lang w:val="en-US" w:eastAsia="zh-CN"/>
        </w:rPr>
        <w:t xml:space="preserve">In NR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with invalid TA, those three additional delay parts are still needed for TA acquisition. But the value for each part shall be revisited based on NR UE capability/configuration.</w:t>
      </w:r>
    </w:p>
    <w:p w14:paraId="7D59B1E6" w14:textId="03C60E14" w:rsidR="005E2851" w:rsidRPr="005E2851" w:rsidRDefault="00A85D54" w:rsidP="0062602B">
      <w:pPr>
        <w:spacing w:after="0"/>
        <w:jc w:val="both"/>
        <w:rPr>
          <w:rFonts w:ascii="Times" w:hAnsi="Times" w:cs="Times"/>
          <w:b/>
          <w:bCs/>
          <w:i/>
          <w:iCs/>
          <w:color w:val="000000"/>
          <w:lang w:val="en-US" w:eastAsia="zh-CN"/>
        </w:rPr>
      </w:pPr>
      <w:r>
        <w:rPr>
          <w:rFonts w:ascii="Times" w:hAnsi="Times" w:cs="Times"/>
          <w:b/>
          <w:bCs/>
          <w:i/>
          <w:iCs/>
          <w:color w:val="000000"/>
          <w:lang w:val="en-US" w:eastAsia="zh-CN"/>
        </w:rPr>
        <w:t xml:space="preserve">Proposal </w:t>
      </w:r>
      <w:r w:rsidR="00B51C63">
        <w:rPr>
          <w:rFonts w:ascii="Times" w:hAnsi="Times" w:cs="Times"/>
          <w:b/>
          <w:bCs/>
          <w:i/>
          <w:iCs/>
          <w:color w:val="000000"/>
          <w:lang w:val="en-US" w:eastAsia="zh-CN"/>
        </w:rPr>
        <w:t>10</w:t>
      </w:r>
      <w:r>
        <w:rPr>
          <w:rFonts w:ascii="Times" w:hAnsi="Times" w:cs="Times"/>
          <w:b/>
          <w:bCs/>
          <w:i/>
          <w:iCs/>
          <w:color w:val="000000"/>
          <w:lang w:val="en-US" w:eastAsia="zh-CN"/>
        </w:rPr>
        <w:t xml:space="preserve">: </w:t>
      </w:r>
      <w:r w:rsidR="00B51C63" w:rsidRPr="00B51C63">
        <w:rPr>
          <w:rFonts w:ascii="Times" w:hAnsi="Times" w:cs="Times"/>
          <w:b/>
          <w:bCs/>
          <w:i/>
          <w:iCs/>
          <w:color w:val="000000"/>
          <w:lang w:val="en-US" w:eastAsia="zh-CN"/>
        </w:rPr>
        <w:t xml:space="preserve">Regarding </w:t>
      </w:r>
      <w:r w:rsidR="00B51C63" w:rsidRPr="00B51C63">
        <w:rPr>
          <w:rFonts w:ascii="Times" w:hAnsi="Times" w:cs="Times"/>
          <w:b/>
          <w:bCs/>
          <w:color w:val="000000"/>
          <w:lang w:val="en-US" w:eastAsia="zh-CN"/>
        </w:rPr>
        <w:t>t</w:t>
      </w:r>
      <w:r w:rsidR="00B51C63" w:rsidRPr="00B51C63">
        <w:rPr>
          <w:rFonts w:ascii="Times" w:hAnsi="Times" w:cs="Times"/>
          <w:b/>
          <w:bCs/>
          <w:color w:val="000000"/>
          <w:lang w:eastAsia="zh-CN"/>
        </w:rPr>
        <w:t xml:space="preserve">he PUCCH </w:t>
      </w:r>
      <w:proofErr w:type="spellStart"/>
      <w:r w:rsidR="00B51C63" w:rsidRPr="00B51C63">
        <w:rPr>
          <w:rFonts w:ascii="Times" w:hAnsi="Times" w:cs="Times"/>
          <w:b/>
          <w:bCs/>
          <w:color w:val="000000"/>
          <w:lang w:eastAsia="zh-CN"/>
        </w:rPr>
        <w:t>SCell</w:t>
      </w:r>
      <w:proofErr w:type="spellEnd"/>
      <w:r w:rsidR="00B51C63" w:rsidRPr="00B51C63">
        <w:rPr>
          <w:rFonts w:ascii="Times" w:hAnsi="Times" w:cs="Times"/>
          <w:b/>
          <w:bCs/>
          <w:color w:val="000000"/>
          <w:lang w:eastAsia="zh-CN"/>
        </w:rPr>
        <w:t xml:space="preserve"> activation requirements for invalid TA case</w:t>
      </w:r>
      <w:r w:rsidR="00B51C63">
        <w:rPr>
          <w:rFonts w:ascii="Times" w:hAnsi="Times" w:cs="Times"/>
          <w:b/>
          <w:bCs/>
          <w:i/>
          <w:iCs/>
          <w:color w:val="000000"/>
          <w:lang w:eastAsia="zh-CN"/>
        </w:rPr>
        <w:t>,</w:t>
      </w:r>
    </w:p>
    <w:p w14:paraId="1D041D09" w14:textId="77777777" w:rsidR="00B51C63" w:rsidRPr="00B51C63" w:rsidRDefault="00B51C63" w:rsidP="00B51C63">
      <w:pPr>
        <w:numPr>
          <w:ilvl w:val="0"/>
          <w:numId w:val="29"/>
        </w:numPr>
        <w:spacing w:after="0"/>
        <w:jc w:val="both"/>
        <w:rPr>
          <w:rFonts w:ascii="Times" w:hAnsi="Times" w:cs="Times"/>
          <w:b/>
          <w:bCs/>
          <w:color w:val="000000"/>
          <w:lang w:val="en-US" w:eastAsia="zh-CN"/>
        </w:rPr>
      </w:pPr>
      <w:r w:rsidRPr="00B51C63">
        <w:rPr>
          <w:rFonts w:ascii="Times" w:hAnsi="Times" w:cs="Times"/>
          <w:b/>
          <w:bCs/>
          <w:color w:val="000000"/>
          <w:lang w:eastAsia="zh-CN"/>
        </w:rPr>
        <w:t xml:space="preserve">If UE does not have the valid TA on the PUCCH </w:t>
      </w:r>
      <w:proofErr w:type="spellStart"/>
      <w:r w:rsidRPr="00B51C63">
        <w:rPr>
          <w:rFonts w:ascii="Times" w:hAnsi="Times" w:cs="Times"/>
          <w:b/>
          <w:bCs/>
          <w:color w:val="000000"/>
          <w:lang w:eastAsia="zh-CN"/>
        </w:rPr>
        <w:t>SCell</w:t>
      </w:r>
      <w:proofErr w:type="spellEnd"/>
      <w:r w:rsidRPr="00B51C63">
        <w:rPr>
          <w:rFonts w:ascii="Times" w:hAnsi="Times" w:cs="Times"/>
          <w:b/>
          <w:bCs/>
          <w:color w:val="000000"/>
          <w:lang w:eastAsia="zh-CN"/>
        </w:rPr>
        <w:t xml:space="preserve"> being activated, an additional UL synchronization procedure to obtain the valid TA shall be considered which including the following factors:</w:t>
      </w:r>
    </w:p>
    <w:p w14:paraId="41DA90E0" w14:textId="77777777" w:rsidR="00B51C63" w:rsidRPr="00B51C63" w:rsidRDefault="00B51C63" w:rsidP="00B51C63">
      <w:pPr>
        <w:numPr>
          <w:ilvl w:val="1"/>
          <w:numId w:val="29"/>
        </w:numPr>
        <w:spacing w:after="0"/>
        <w:jc w:val="both"/>
        <w:rPr>
          <w:rFonts w:ascii="Times" w:hAnsi="Times" w:cs="Times"/>
          <w:b/>
          <w:bCs/>
          <w:color w:val="000000"/>
          <w:lang w:val="en-US" w:eastAsia="zh-CN"/>
        </w:rPr>
      </w:pPr>
      <w:r w:rsidRPr="00B51C63">
        <w:rPr>
          <w:rFonts w:ascii="Times" w:hAnsi="Times" w:cs="Times"/>
          <w:b/>
          <w:bCs/>
          <w:color w:val="000000"/>
          <w:lang w:eastAsia="zh-CN"/>
        </w:rPr>
        <w:t xml:space="preserve">the delay uncertainty in acquiring the first available PRACH occasion in the PUCCH </w:t>
      </w:r>
      <w:proofErr w:type="spellStart"/>
      <w:r w:rsidRPr="00B51C63">
        <w:rPr>
          <w:rFonts w:ascii="Times" w:hAnsi="Times" w:cs="Times"/>
          <w:b/>
          <w:bCs/>
          <w:color w:val="000000"/>
          <w:lang w:eastAsia="zh-CN"/>
        </w:rPr>
        <w:t>SCell</w:t>
      </w:r>
      <w:proofErr w:type="spellEnd"/>
      <w:r w:rsidRPr="00B51C63">
        <w:rPr>
          <w:rFonts w:ascii="Times" w:hAnsi="Times" w:cs="Times"/>
          <w:b/>
          <w:bCs/>
          <w:color w:val="000000"/>
          <w:lang w:eastAsia="zh-CN"/>
        </w:rPr>
        <w:t xml:space="preserve"> (T1</w:t>
      </w:r>
      <w:proofErr w:type="gramStart"/>
      <w:r w:rsidRPr="00B51C63">
        <w:rPr>
          <w:rFonts w:ascii="Times" w:hAnsi="Times" w:cs="Times"/>
          <w:b/>
          <w:bCs/>
          <w:color w:val="000000"/>
          <w:lang w:eastAsia="zh-CN"/>
        </w:rPr>
        <w:t>);</w:t>
      </w:r>
      <w:proofErr w:type="gramEnd"/>
    </w:p>
    <w:p w14:paraId="78F4BA76" w14:textId="77777777" w:rsidR="00B51C63" w:rsidRPr="00B51C63" w:rsidRDefault="00B51C63" w:rsidP="00B51C63">
      <w:pPr>
        <w:numPr>
          <w:ilvl w:val="1"/>
          <w:numId w:val="29"/>
        </w:numPr>
        <w:spacing w:after="0"/>
        <w:jc w:val="both"/>
        <w:rPr>
          <w:rFonts w:ascii="Times" w:hAnsi="Times" w:cs="Times"/>
          <w:b/>
          <w:bCs/>
          <w:color w:val="000000"/>
          <w:lang w:val="en-US" w:eastAsia="zh-CN"/>
        </w:rPr>
      </w:pPr>
      <w:r w:rsidRPr="00B51C63">
        <w:rPr>
          <w:rFonts w:ascii="Times" w:hAnsi="Times" w:cs="Times"/>
          <w:b/>
          <w:bCs/>
          <w:color w:val="000000"/>
          <w:lang w:eastAsia="zh-CN"/>
        </w:rPr>
        <w:t xml:space="preserve">the delay for obtaining a valid TA command for the </w:t>
      </w:r>
      <w:proofErr w:type="spellStart"/>
      <w:r w:rsidRPr="00B51C63">
        <w:rPr>
          <w:rFonts w:ascii="Times" w:hAnsi="Times" w:cs="Times"/>
          <w:b/>
          <w:bCs/>
          <w:color w:val="000000"/>
          <w:lang w:eastAsia="zh-CN"/>
        </w:rPr>
        <w:t>sTAG</w:t>
      </w:r>
      <w:proofErr w:type="spellEnd"/>
      <w:r w:rsidRPr="00B51C63">
        <w:rPr>
          <w:rFonts w:ascii="Times" w:hAnsi="Times" w:cs="Times"/>
          <w:b/>
          <w:bCs/>
          <w:color w:val="000000"/>
          <w:lang w:eastAsia="zh-CN"/>
        </w:rPr>
        <w:t xml:space="preserve"> to which the </w:t>
      </w:r>
      <w:proofErr w:type="spellStart"/>
      <w:r w:rsidRPr="00B51C63">
        <w:rPr>
          <w:rFonts w:ascii="Times" w:hAnsi="Times" w:cs="Times"/>
          <w:b/>
          <w:bCs/>
          <w:color w:val="000000"/>
          <w:lang w:eastAsia="zh-CN"/>
        </w:rPr>
        <w:t>SCell</w:t>
      </w:r>
      <w:proofErr w:type="spellEnd"/>
      <w:r w:rsidRPr="00B51C63">
        <w:rPr>
          <w:rFonts w:ascii="Times" w:hAnsi="Times" w:cs="Times"/>
          <w:b/>
          <w:bCs/>
          <w:color w:val="000000"/>
          <w:lang w:eastAsia="zh-CN"/>
        </w:rPr>
        <w:t xml:space="preserve"> configured with PUCCH belongs (T2</w:t>
      </w:r>
      <w:proofErr w:type="gramStart"/>
      <w:r w:rsidRPr="00B51C63">
        <w:rPr>
          <w:rFonts w:ascii="Times" w:hAnsi="Times" w:cs="Times"/>
          <w:b/>
          <w:bCs/>
          <w:color w:val="000000"/>
          <w:lang w:eastAsia="zh-CN"/>
        </w:rPr>
        <w:t>);</w:t>
      </w:r>
      <w:proofErr w:type="gramEnd"/>
    </w:p>
    <w:p w14:paraId="5FA23FF2" w14:textId="77777777" w:rsidR="00B51C63" w:rsidRPr="00B51C63" w:rsidRDefault="00B51C63" w:rsidP="00B51C63">
      <w:pPr>
        <w:numPr>
          <w:ilvl w:val="1"/>
          <w:numId w:val="29"/>
        </w:numPr>
        <w:spacing w:after="0"/>
        <w:jc w:val="both"/>
        <w:rPr>
          <w:rFonts w:ascii="Times" w:hAnsi="Times" w:cs="Times"/>
          <w:b/>
          <w:bCs/>
          <w:color w:val="000000"/>
          <w:lang w:val="en-US" w:eastAsia="zh-CN"/>
        </w:rPr>
      </w:pPr>
      <w:r w:rsidRPr="00B51C63">
        <w:rPr>
          <w:rFonts w:ascii="Times" w:hAnsi="Times" w:cs="Times"/>
          <w:b/>
          <w:bCs/>
          <w:color w:val="000000"/>
          <w:lang w:eastAsia="zh-CN"/>
        </w:rPr>
        <w:t>the delay for applying the received TA for uplink transmission (T3)</w:t>
      </w:r>
    </w:p>
    <w:p w14:paraId="645F6DF7" w14:textId="77777777" w:rsidR="0062602B" w:rsidRPr="00A85D54" w:rsidRDefault="0062602B" w:rsidP="0062602B">
      <w:pPr>
        <w:spacing w:after="0"/>
        <w:jc w:val="both"/>
        <w:rPr>
          <w:rFonts w:ascii="Times" w:hAnsi="Times" w:cs="Times"/>
          <w:b/>
          <w:bCs/>
          <w:i/>
          <w:iCs/>
          <w:color w:val="000000"/>
          <w:lang w:val="en-US" w:eastAsia="zh-CN"/>
        </w:rPr>
      </w:pPr>
    </w:p>
    <w:p w14:paraId="0AE65253" w14:textId="327E67E6" w:rsidR="00A85D54" w:rsidRDefault="00095D89" w:rsidP="001715D4">
      <w:pPr>
        <w:jc w:val="both"/>
        <w:rPr>
          <w:rFonts w:ascii="Times" w:hAnsi="Times" w:cs="Times"/>
          <w:color w:val="000000"/>
          <w:lang w:val="en-US" w:eastAsia="zh-CN"/>
        </w:rPr>
      </w:pPr>
      <w:r>
        <w:rPr>
          <w:rFonts w:ascii="Times" w:hAnsi="Times" w:cs="Times"/>
          <w:color w:val="000000"/>
          <w:lang w:val="en-US" w:eastAsia="zh-CN"/>
        </w:rPr>
        <w:t xml:space="preserve">In NR handover requirement, the uncertainty delay of RACH </w:t>
      </w:r>
      <w:r w:rsidR="00310141">
        <w:rPr>
          <w:rFonts w:ascii="Times" w:hAnsi="Times" w:cs="Times"/>
          <w:color w:val="000000"/>
          <w:lang w:val="en-US" w:eastAsia="zh-CN"/>
        </w:rPr>
        <w:t xml:space="preserve">occasion </w:t>
      </w:r>
      <w:r>
        <w:rPr>
          <w:rFonts w:ascii="Times" w:hAnsi="Times" w:cs="Times"/>
          <w:color w:val="000000"/>
          <w:lang w:val="en-US" w:eastAsia="zh-CN"/>
        </w:rPr>
        <w:t>is defined as,</w:t>
      </w:r>
    </w:p>
    <w:p w14:paraId="58CCCC44" w14:textId="67021EE1" w:rsidR="00095D89" w:rsidRDefault="00095D89" w:rsidP="001715D4">
      <w:pPr>
        <w:jc w:val="both"/>
        <w:rPr>
          <w:rFonts w:ascii="Times" w:hAnsi="Times" w:cs="Times"/>
          <w:color w:val="000000"/>
          <w:lang w:val="en-US" w:eastAsia="zh-CN"/>
        </w:rPr>
      </w:pPr>
      <w:r w:rsidRPr="00095D89">
        <w:rPr>
          <w:rFonts w:ascii="Times" w:hAnsi="Times" w:cs="Times"/>
          <w:noProof/>
          <w:color w:val="000000"/>
          <w:lang w:val="en-US" w:eastAsia="zh-CN"/>
        </w:rPr>
        <w:drawing>
          <wp:inline distT="0" distB="0" distL="0" distR="0" wp14:anchorId="5767915A" wp14:editId="4E25F73E">
            <wp:extent cx="5842000" cy="495300"/>
            <wp:effectExtent l="12700" t="12700" r="12700"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42000" cy="495300"/>
                    </a:xfrm>
                    <a:prstGeom prst="rect">
                      <a:avLst/>
                    </a:prstGeom>
                    <a:ln>
                      <a:solidFill>
                        <a:schemeClr val="tx1"/>
                      </a:solidFill>
                    </a:ln>
                  </pic:spPr>
                </pic:pic>
              </a:graphicData>
            </a:graphic>
          </wp:inline>
        </w:drawing>
      </w:r>
    </w:p>
    <w:p w14:paraId="511578B3" w14:textId="12FC1234" w:rsidR="00A85D54" w:rsidRDefault="00095D89" w:rsidP="001715D4">
      <w:pPr>
        <w:jc w:val="both"/>
        <w:rPr>
          <w:rFonts w:ascii="Times" w:hAnsi="Times" w:cs="Times"/>
          <w:color w:val="000000"/>
          <w:lang w:val="en-US" w:eastAsia="zh-CN"/>
        </w:rPr>
      </w:pPr>
      <w:r>
        <w:rPr>
          <w:rFonts w:ascii="Times" w:hAnsi="Times" w:cs="Times"/>
          <w:color w:val="000000"/>
          <w:lang w:val="en-US" w:eastAsia="zh-CN"/>
        </w:rPr>
        <w:t>So</w:t>
      </w:r>
      <w:r w:rsidR="00310141">
        <w:rPr>
          <w:rFonts w:ascii="Times" w:hAnsi="Times" w:cs="Times"/>
          <w:color w:val="000000"/>
          <w:lang w:val="en-US" w:eastAsia="zh-CN"/>
        </w:rPr>
        <w:t>,</w:t>
      </w:r>
      <w:r>
        <w:rPr>
          <w:rFonts w:ascii="Times" w:hAnsi="Times" w:cs="Times"/>
          <w:color w:val="000000"/>
          <w:lang w:val="en-US" w:eastAsia="zh-CN"/>
        </w:rPr>
        <w:t xml:space="preserve"> the T</w:t>
      </w:r>
      <w:r w:rsidRPr="00095D89">
        <w:rPr>
          <w:rFonts w:ascii="Times" w:hAnsi="Times" w:cs="Times"/>
          <w:color w:val="000000"/>
          <w:vertAlign w:val="subscript"/>
          <w:lang w:val="en-US" w:eastAsia="zh-CN"/>
        </w:rPr>
        <w:t>1</w:t>
      </w:r>
      <w:r>
        <w:rPr>
          <w:rFonts w:ascii="Times" w:hAnsi="Times" w:cs="Times"/>
          <w:color w:val="000000"/>
          <w:lang w:val="en-US" w:eastAsia="zh-CN"/>
        </w:rPr>
        <w:t xml:space="preserve"> for NR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could be up to the summation of SSB to PRACH occasion association period and 10 </w:t>
      </w:r>
      <w:proofErr w:type="spellStart"/>
      <w:r>
        <w:rPr>
          <w:rFonts w:ascii="Times" w:hAnsi="Times" w:cs="Times"/>
          <w:color w:val="000000"/>
          <w:lang w:val="en-US" w:eastAsia="zh-CN"/>
        </w:rPr>
        <w:t>ms.</w:t>
      </w:r>
      <w:proofErr w:type="spellEnd"/>
      <w:r>
        <w:rPr>
          <w:rFonts w:ascii="Times" w:hAnsi="Times" w:cs="Times"/>
          <w:color w:val="000000"/>
          <w:lang w:val="en-US" w:eastAsia="zh-CN"/>
        </w:rPr>
        <w:t xml:space="preserve"> SSB to PRACH occasion associated period is defined in the table 8.1-1 of TS 38.213 [3].</w:t>
      </w:r>
    </w:p>
    <w:p w14:paraId="670F08D9" w14:textId="1DE591D9" w:rsidR="00095D89" w:rsidRDefault="00095D89" w:rsidP="001715D4">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sidR="00B51C63">
        <w:rPr>
          <w:rFonts w:ascii="Times" w:hAnsi="Times" w:cs="Times"/>
          <w:b/>
          <w:bCs/>
          <w:i/>
          <w:iCs/>
          <w:color w:val="000000"/>
          <w:lang w:val="en-US" w:eastAsia="zh-CN"/>
        </w:rPr>
        <w:t>11</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sidR="003C0024">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the delay uncertainty in acquiring the first available PRACH occasion in the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up to the summation of SSB to PRACH occasion association period and 10 </w:t>
      </w:r>
      <w:proofErr w:type="spellStart"/>
      <w:r w:rsidRPr="00095D89">
        <w:rPr>
          <w:rFonts w:ascii="Times" w:hAnsi="Times" w:cs="Times"/>
          <w:b/>
          <w:bCs/>
          <w:i/>
          <w:iCs/>
          <w:color w:val="000000"/>
          <w:lang w:val="en-US" w:eastAsia="zh-CN"/>
        </w:rPr>
        <w:t>ms.</w:t>
      </w:r>
      <w:proofErr w:type="spellEnd"/>
      <w:r w:rsidRPr="00095D89">
        <w:rPr>
          <w:rFonts w:ascii="Times" w:hAnsi="Times" w:cs="Times"/>
          <w:b/>
          <w:bCs/>
          <w:i/>
          <w:iCs/>
          <w:color w:val="000000"/>
          <w:lang w:val="en-US" w:eastAsia="zh-CN"/>
        </w:rPr>
        <w:t xml:space="preserve"> SSB to PRACH occasion associated period is defined in the table 8.1-1 of TS 38.213 [3].</w:t>
      </w:r>
    </w:p>
    <w:p w14:paraId="74B56811" w14:textId="0414D335" w:rsidR="000645B4" w:rsidRDefault="003C0024" w:rsidP="001715D4">
      <w:pPr>
        <w:jc w:val="both"/>
        <w:rPr>
          <w:rFonts w:ascii="Times" w:hAnsi="Times" w:cs="Times"/>
          <w:color w:val="000000"/>
          <w:lang w:val="en-US" w:eastAsia="zh-CN"/>
        </w:rPr>
      </w:pPr>
      <w:r>
        <w:rPr>
          <w:rFonts w:ascii="Times" w:hAnsi="Times" w:cs="Times"/>
          <w:color w:val="000000"/>
          <w:lang w:val="en-US" w:eastAsia="zh-CN"/>
        </w:rPr>
        <w:t>T</w:t>
      </w:r>
      <w:r w:rsidRPr="001A14D9">
        <w:rPr>
          <w:rFonts w:ascii="Times" w:hAnsi="Times" w:cs="Times"/>
          <w:color w:val="000000"/>
          <w:vertAlign w:val="subscript"/>
          <w:lang w:val="en-US" w:eastAsia="zh-CN"/>
        </w:rPr>
        <w:t>2</w:t>
      </w:r>
      <w:r>
        <w:rPr>
          <w:rFonts w:ascii="Times" w:hAnsi="Times" w:cs="Times"/>
          <w:color w:val="000000"/>
          <w:lang w:val="en-US" w:eastAsia="zh-CN"/>
        </w:rPr>
        <w:t xml:space="preserve"> in LTE is up to the RAR window position on time domain, </w:t>
      </w:r>
      <w:r>
        <w:rPr>
          <w:rFonts w:eastAsia="SimSun"/>
          <w:lang w:eastAsia="zh-CN"/>
        </w:rPr>
        <w:t>and it’s up to 13ms since RAR window starts 3ms after the PRACH msg1</w:t>
      </w:r>
      <w:r w:rsidRPr="003C0024">
        <w:rPr>
          <w:rFonts w:eastAsia="SimSun"/>
          <w:lang w:eastAsia="zh-CN"/>
        </w:rPr>
        <w:t xml:space="preserve"> </w:t>
      </w:r>
      <w:r>
        <w:rPr>
          <w:rFonts w:eastAsia="SimSun"/>
          <w:lang w:eastAsia="zh-CN"/>
        </w:rPr>
        <w:t>in LTE and the RAR window length is up to 10ms.</w:t>
      </w:r>
      <w:r>
        <w:rPr>
          <w:rFonts w:ascii="Times" w:hAnsi="Times" w:cs="Times"/>
          <w:color w:val="000000"/>
          <w:lang w:val="en-US" w:eastAsia="zh-CN"/>
        </w:rPr>
        <w:t xml:space="preserve"> In NR direct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requirement at HO, the T</w:t>
      </w:r>
      <w:r w:rsidRPr="003C0024">
        <w:rPr>
          <w:rFonts w:ascii="Times" w:hAnsi="Times" w:cs="Times"/>
          <w:color w:val="000000"/>
          <w:vertAlign w:val="subscript"/>
          <w:lang w:val="en-US" w:eastAsia="zh-CN"/>
        </w:rPr>
        <w:t>2</w:t>
      </w:r>
      <w:r>
        <w:rPr>
          <w:rFonts w:ascii="Times" w:hAnsi="Times" w:cs="Times"/>
          <w:color w:val="000000"/>
          <w:lang w:val="en-US" w:eastAsia="zh-CN"/>
        </w:rPr>
        <w:t xml:space="preserve"> is also used for the time uncertainty</w:t>
      </w:r>
      <w:r>
        <w:rPr>
          <w:rFonts w:cs="v4.2.0"/>
          <w:lang w:val="en-US" w:eastAsia="zh-CN"/>
        </w:rPr>
        <w:t xml:space="preserve"> of RAR/TA-command reception. Since in NR the RAR window is configurable and there is no fixed upper bound for RAR window length, so we could reuse the T</w:t>
      </w:r>
      <w:r w:rsidRPr="003C0024">
        <w:rPr>
          <w:rFonts w:cs="v4.2.0"/>
          <w:vertAlign w:val="subscript"/>
          <w:lang w:val="en-US" w:eastAsia="zh-CN"/>
        </w:rPr>
        <w:t>2</w:t>
      </w:r>
      <w:r>
        <w:rPr>
          <w:rFonts w:cs="v4.2.0"/>
          <w:lang w:val="en-US" w:eastAsia="zh-CN"/>
        </w:rPr>
        <w:t xml:space="preserve"> definition from </w:t>
      </w:r>
      <w:r>
        <w:rPr>
          <w:rFonts w:ascii="Times" w:hAnsi="Times" w:cs="Times"/>
          <w:color w:val="000000"/>
          <w:lang w:val="en-US" w:eastAsia="zh-CN"/>
        </w:rPr>
        <w:t xml:space="preserve">direct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requirement at HO.</w:t>
      </w:r>
    </w:p>
    <w:p w14:paraId="5178E0D7" w14:textId="2321262B" w:rsidR="003C0024" w:rsidRDefault="003C0024" w:rsidP="003C0024">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sidR="00AB281E">
        <w:rPr>
          <w:rFonts w:ascii="Times" w:hAnsi="Times" w:cs="Times"/>
          <w:b/>
          <w:bCs/>
          <w:i/>
          <w:iCs/>
          <w:color w:val="000000"/>
          <w:lang w:val="en-US" w:eastAsia="zh-CN"/>
        </w:rPr>
        <w:t>12</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sidR="001A14D9">
        <w:rPr>
          <w:rFonts w:ascii="Times" w:hAnsi="Times" w:cs="Times"/>
          <w:b/>
          <w:bCs/>
          <w:i/>
          <w:iCs/>
          <w:color w:val="000000"/>
          <w:lang w:val="en-US" w:eastAsia="zh-CN"/>
        </w:rPr>
        <w:t>T</w:t>
      </w:r>
      <w:r w:rsidR="001A14D9">
        <w:rPr>
          <w:rFonts w:ascii="Times" w:hAnsi="Times" w:cs="Times"/>
          <w:b/>
          <w:bCs/>
          <w:i/>
          <w:iCs/>
          <w:color w:val="000000"/>
          <w:vertAlign w:val="subscript"/>
          <w:lang w:val="en-US" w:eastAsia="zh-CN"/>
        </w:rPr>
        <w:t>2</w:t>
      </w:r>
      <w:r w:rsidR="001A14D9">
        <w:rPr>
          <w:rFonts w:ascii="Times" w:hAnsi="Times" w:cs="Times"/>
          <w:b/>
          <w:bCs/>
          <w:i/>
          <w:iCs/>
          <w:color w:val="000000"/>
          <w:lang w:val="en-US" w:eastAsia="zh-CN"/>
        </w:rPr>
        <w:t xml:space="preserve"> is </w:t>
      </w:r>
      <w:r w:rsidR="00016123">
        <w:rPr>
          <w:rFonts w:ascii="Times" w:hAnsi="Times" w:cs="Times"/>
          <w:b/>
          <w:bCs/>
          <w:i/>
          <w:iCs/>
          <w:color w:val="000000"/>
          <w:lang w:val="en-US" w:eastAsia="zh-CN"/>
        </w:rPr>
        <w:t xml:space="preserve">the </w:t>
      </w:r>
      <w:r w:rsidR="001A14D9">
        <w:rPr>
          <w:rFonts w:ascii="Times" w:hAnsi="Times" w:cs="Times"/>
          <w:b/>
          <w:bCs/>
          <w:i/>
          <w:iCs/>
          <w:color w:val="000000"/>
          <w:lang w:val="en-US" w:eastAsia="zh-CN"/>
        </w:rPr>
        <w:t>d</w:t>
      </w:r>
      <w:r w:rsidR="001A14D9" w:rsidRPr="001A14D9">
        <w:rPr>
          <w:rFonts w:ascii="Times" w:hAnsi="Times" w:cs="Times"/>
          <w:b/>
          <w:bCs/>
          <w:i/>
          <w:iCs/>
          <w:color w:val="000000"/>
          <w:lang w:val="en-US" w:eastAsia="zh-CN"/>
        </w:rPr>
        <w:t>elay from slot</w:t>
      </w:r>
      <w:r w:rsidR="001A14D9">
        <w:rPr>
          <w:rFonts w:ascii="Times" w:hAnsi="Times" w:cs="Times"/>
          <w:b/>
          <w:bCs/>
          <w:i/>
          <w:iCs/>
          <w:color w:val="000000"/>
          <w:lang w:val="en-US" w:eastAsia="zh-CN"/>
        </w:rPr>
        <w:t xml:space="preserve"> n + (</w:t>
      </w:r>
      <w:proofErr w:type="spellStart"/>
      <w:r w:rsidR="001A14D9">
        <w:rPr>
          <w:rFonts w:ascii="Times" w:hAnsi="Times" w:cs="Times"/>
          <w:b/>
          <w:bCs/>
          <w:i/>
          <w:iCs/>
          <w:color w:val="000000"/>
          <w:lang w:val="en-US" w:eastAsia="zh-CN"/>
        </w:rPr>
        <w:t>T</w:t>
      </w:r>
      <w:r w:rsidR="001A14D9" w:rsidRPr="001A14D9">
        <w:rPr>
          <w:rFonts w:ascii="Times" w:hAnsi="Times" w:cs="Times"/>
          <w:b/>
          <w:bCs/>
          <w:i/>
          <w:iCs/>
          <w:color w:val="000000"/>
          <w:vertAlign w:val="subscript"/>
          <w:lang w:val="en-US" w:eastAsia="zh-CN"/>
        </w:rPr>
        <w:t>activate_basic</w:t>
      </w:r>
      <w:proofErr w:type="spellEnd"/>
      <w:r w:rsidR="001A14D9" w:rsidRPr="001A14D9">
        <w:rPr>
          <w:rFonts w:ascii="Times" w:hAnsi="Times" w:cs="Times"/>
          <w:b/>
          <w:bCs/>
          <w:i/>
          <w:iCs/>
          <w:color w:val="000000"/>
          <w:vertAlign w:val="subscript"/>
          <w:lang w:val="en-US" w:eastAsia="zh-CN"/>
        </w:rPr>
        <w:t xml:space="preserve"> </w:t>
      </w:r>
      <w:r w:rsidR="001A14D9">
        <w:rPr>
          <w:rFonts w:ascii="Times" w:hAnsi="Times" w:cs="Times"/>
          <w:b/>
          <w:bCs/>
          <w:i/>
          <w:iCs/>
          <w:color w:val="000000"/>
          <w:lang w:val="en-US" w:eastAsia="zh-CN"/>
        </w:rPr>
        <w:t>+T</w:t>
      </w:r>
      <w:r w:rsidR="001A14D9" w:rsidRPr="001A14D9">
        <w:rPr>
          <w:rFonts w:ascii="Times" w:hAnsi="Times" w:cs="Times"/>
          <w:b/>
          <w:bCs/>
          <w:i/>
          <w:iCs/>
          <w:color w:val="000000"/>
          <w:vertAlign w:val="subscript"/>
          <w:lang w:val="en-US" w:eastAsia="zh-CN"/>
        </w:rPr>
        <w:t>1</w:t>
      </w:r>
      <w:r w:rsidR="001A14D9">
        <w:rPr>
          <w:rFonts w:ascii="Times" w:hAnsi="Times" w:cs="Times"/>
          <w:b/>
          <w:bCs/>
          <w:i/>
          <w:iCs/>
          <w:color w:val="000000"/>
          <w:lang w:val="en-US" w:eastAsia="zh-CN"/>
        </w:rPr>
        <w:t xml:space="preserve">)/NR slot length </w:t>
      </w:r>
      <w:r w:rsidR="001A14D9" w:rsidRPr="001A14D9">
        <w:rPr>
          <w:rFonts w:ascii="Times" w:hAnsi="Times" w:cs="Times"/>
          <w:b/>
          <w:bCs/>
          <w:i/>
          <w:iCs/>
          <w:color w:val="000000"/>
          <w:lang w:val="en-US" w:eastAsia="zh-CN"/>
        </w:rPr>
        <w:t xml:space="preserve">until UE has obtained a valid TA command for the target </w:t>
      </w:r>
      <w:r w:rsidR="001A14D9">
        <w:rPr>
          <w:rFonts w:ascii="Times" w:hAnsi="Times" w:cs="Times"/>
          <w:b/>
          <w:bCs/>
          <w:i/>
          <w:iCs/>
          <w:color w:val="000000"/>
          <w:lang w:val="en-US" w:eastAsia="zh-CN"/>
        </w:rPr>
        <w:t xml:space="preserve">PUCCH </w:t>
      </w:r>
      <w:proofErr w:type="spellStart"/>
      <w:r w:rsidR="001A14D9">
        <w:rPr>
          <w:rFonts w:ascii="Times" w:hAnsi="Times" w:cs="Times"/>
          <w:b/>
          <w:bCs/>
          <w:i/>
          <w:iCs/>
          <w:color w:val="000000"/>
          <w:lang w:val="en-US" w:eastAsia="zh-CN"/>
        </w:rPr>
        <w:t>SCell</w:t>
      </w:r>
      <w:proofErr w:type="spellEnd"/>
      <w:r w:rsidR="001A14D9">
        <w:rPr>
          <w:rFonts w:ascii="Times" w:hAnsi="Times" w:cs="Times"/>
          <w:b/>
          <w:bCs/>
          <w:i/>
          <w:iCs/>
          <w:color w:val="000000"/>
          <w:lang w:val="en-US" w:eastAsia="zh-CN"/>
        </w:rPr>
        <w:t xml:space="preserve"> being activated. </w:t>
      </w:r>
      <w:proofErr w:type="spellStart"/>
      <w:r w:rsidR="001A14D9">
        <w:rPr>
          <w:rFonts w:ascii="Times" w:hAnsi="Times" w:cs="Times"/>
          <w:b/>
          <w:bCs/>
          <w:i/>
          <w:iCs/>
          <w:color w:val="000000"/>
          <w:lang w:val="en-US" w:eastAsia="zh-CN"/>
        </w:rPr>
        <w:t>T</w:t>
      </w:r>
      <w:r w:rsidR="001A14D9" w:rsidRPr="001A14D9">
        <w:rPr>
          <w:rFonts w:ascii="Times" w:hAnsi="Times" w:cs="Times"/>
          <w:b/>
          <w:bCs/>
          <w:i/>
          <w:iCs/>
          <w:color w:val="000000"/>
          <w:vertAlign w:val="subscript"/>
          <w:lang w:val="en-US" w:eastAsia="zh-CN"/>
        </w:rPr>
        <w:t>activate_basic</w:t>
      </w:r>
      <w:proofErr w:type="spellEnd"/>
      <w:r w:rsidR="001A14D9">
        <w:rPr>
          <w:rFonts w:ascii="Times" w:hAnsi="Times" w:cs="Times"/>
          <w:b/>
          <w:bCs/>
          <w:i/>
          <w:iCs/>
          <w:color w:val="000000"/>
          <w:vertAlign w:val="subscript"/>
          <w:lang w:val="en-US" w:eastAsia="zh-CN"/>
        </w:rPr>
        <w:t xml:space="preserve"> </w:t>
      </w:r>
      <w:r w:rsidR="001A14D9" w:rsidRPr="001A14D9">
        <w:rPr>
          <w:rFonts w:ascii="Times" w:hAnsi="Times" w:cs="Times"/>
          <w:b/>
          <w:bCs/>
          <w:i/>
          <w:iCs/>
          <w:color w:val="000000"/>
          <w:lang w:val="en-US" w:eastAsia="zh-CN"/>
        </w:rPr>
        <w:t xml:space="preserve">is </w:t>
      </w:r>
      <w:r w:rsidR="001A14D9">
        <w:rPr>
          <w:rFonts w:ascii="Times" w:hAnsi="Times" w:cs="Times"/>
          <w:b/>
          <w:bCs/>
          <w:i/>
          <w:iCs/>
          <w:color w:val="000000"/>
          <w:lang w:val="en-US" w:eastAsia="zh-CN"/>
        </w:rPr>
        <w:t xml:space="preserve">the normal </w:t>
      </w:r>
      <w:proofErr w:type="spellStart"/>
      <w:r w:rsidR="001A14D9">
        <w:rPr>
          <w:rFonts w:ascii="Times" w:hAnsi="Times" w:cs="Times"/>
          <w:b/>
          <w:bCs/>
          <w:i/>
          <w:iCs/>
          <w:color w:val="000000"/>
          <w:lang w:val="en-US" w:eastAsia="zh-CN"/>
        </w:rPr>
        <w:t>SCell</w:t>
      </w:r>
      <w:proofErr w:type="spellEnd"/>
      <w:r w:rsidR="001A14D9">
        <w:rPr>
          <w:rFonts w:ascii="Times" w:hAnsi="Times" w:cs="Times"/>
          <w:b/>
          <w:bCs/>
          <w:i/>
          <w:iCs/>
          <w:color w:val="000000"/>
          <w:lang w:val="en-US" w:eastAsia="zh-CN"/>
        </w:rPr>
        <w:t xml:space="preserve"> activation delay in TS38.133 section 8.3.2.</w:t>
      </w:r>
      <w:r w:rsidR="00016123">
        <w:rPr>
          <w:rFonts w:ascii="Times" w:hAnsi="Times" w:cs="Times"/>
          <w:b/>
          <w:bCs/>
          <w:i/>
          <w:iCs/>
          <w:color w:val="000000"/>
          <w:lang w:val="en-US" w:eastAsia="zh-CN"/>
        </w:rPr>
        <w:t xml:space="preserve"> slot n is the slot</w:t>
      </w:r>
      <w:r w:rsidR="00D834DE">
        <w:rPr>
          <w:rFonts w:ascii="Times" w:hAnsi="Times" w:cs="Times"/>
          <w:b/>
          <w:bCs/>
          <w:i/>
          <w:iCs/>
          <w:color w:val="000000"/>
          <w:lang w:val="en-US" w:eastAsia="zh-CN"/>
        </w:rPr>
        <w:t xml:space="preserve"> when</w:t>
      </w:r>
      <w:r w:rsidR="00016123">
        <w:rPr>
          <w:rFonts w:ascii="Times" w:hAnsi="Times" w:cs="Times"/>
          <w:b/>
          <w:bCs/>
          <w:i/>
          <w:iCs/>
          <w:color w:val="000000"/>
          <w:lang w:val="en-US" w:eastAsia="zh-CN"/>
        </w:rPr>
        <w:t xml:space="preserve"> UE received PUCCH </w:t>
      </w:r>
      <w:proofErr w:type="spellStart"/>
      <w:r w:rsidR="00016123">
        <w:rPr>
          <w:rFonts w:ascii="Times" w:hAnsi="Times" w:cs="Times"/>
          <w:b/>
          <w:bCs/>
          <w:i/>
          <w:iCs/>
          <w:color w:val="000000"/>
          <w:lang w:val="en-US" w:eastAsia="zh-CN"/>
        </w:rPr>
        <w:t>SCell</w:t>
      </w:r>
      <w:proofErr w:type="spellEnd"/>
      <w:r w:rsidR="00016123">
        <w:rPr>
          <w:rFonts w:ascii="Times" w:hAnsi="Times" w:cs="Times"/>
          <w:b/>
          <w:bCs/>
          <w:i/>
          <w:iCs/>
          <w:color w:val="000000"/>
          <w:lang w:val="en-US" w:eastAsia="zh-CN"/>
        </w:rPr>
        <w:t xml:space="preserve"> activation MAC </w:t>
      </w:r>
      <w:r w:rsidR="00D834DE">
        <w:rPr>
          <w:rFonts w:ascii="Times" w:hAnsi="Times" w:cs="Times"/>
          <w:b/>
          <w:bCs/>
          <w:i/>
          <w:iCs/>
          <w:color w:val="000000"/>
          <w:lang w:val="en-US" w:eastAsia="zh-CN"/>
        </w:rPr>
        <w:t>CE</w:t>
      </w:r>
      <w:r w:rsidR="00016123">
        <w:rPr>
          <w:rFonts w:ascii="Times" w:hAnsi="Times" w:cs="Times"/>
          <w:b/>
          <w:bCs/>
          <w:i/>
          <w:iCs/>
          <w:color w:val="000000"/>
          <w:lang w:val="en-US" w:eastAsia="zh-CN"/>
        </w:rPr>
        <w:t>.</w:t>
      </w:r>
    </w:p>
    <w:p w14:paraId="24C031D2" w14:textId="3E0E038E" w:rsidR="001A14D9" w:rsidRPr="001A14D9" w:rsidRDefault="001A14D9" w:rsidP="003C0024">
      <w:pPr>
        <w:jc w:val="both"/>
        <w:rPr>
          <w:rFonts w:ascii="Times" w:hAnsi="Times" w:cs="Times"/>
          <w:color w:val="000000"/>
          <w:lang w:val="en-US" w:eastAsia="zh-CN"/>
        </w:rPr>
      </w:pPr>
      <w:r>
        <w:rPr>
          <w:rFonts w:ascii="Times" w:hAnsi="Times" w:cs="Times"/>
          <w:color w:val="000000"/>
          <w:lang w:val="en-US" w:eastAsia="zh-CN"/>
        </w:rPr>
        <w:lastRenderedPageBreak/>
        <w:t>T</w:t>
      </w:r>
      <w:r w:rsidRPr="001A14D9">
        <w:rPr>
          <w:rFonts w:ascii="Times" w:hAnsi="Times" w:cs="Times"/>
          <w:color w:val="000000"/>
          <w:vertAlign w:val="subscript"/>
          <w:lang w:val="en-US" w:eastAsia="zh-CN"/>
        </w:rPr>
        <w:t>3</w:t>
      </w:r>
      <w:r w:rsidRPr="001A14D9">
        <w:rPr>
          <w:rFonts w:ascii="Times" w:hAnsi="Times" w:cs="Times"/>
          <w:color w:val="000000"/>
          <w:lang w:val="en-US" w:eastAsia="zh-CN"/>
        </w:rPr>
        <w:t xml:space="preserve"> in NR PUCCH </w:t>
      </w:r>
      <w:proofErr w:type="spellStart"/>
      <w:r w:rsidRPr="001A14D9">
        <w:rPr>
          <w:rFonts w:ascii="Times" w:hAnsi="Times" w:cs="Times"/>
          <w:color w:val="000000"/>
          <w:lang w:val="en-US" w:eastAsia="zh-CN"/>
        </w:rPr>
        <w:t>SCell</w:t>
      </w:r>
      <w:proofErr w:type="spellEnd"/>
      <w:r w:rsidRPr="001A14D9">
        <w:rPr>
          <w:rFonts w:ascii="Times" w:hAnsi="Times" w:cs="Times"/>
          <w:color w:val="000000"/>
          <w:lang w:val="en-US" w:eastAsia="zh-CN"/>
        </w:rPr>
        <w:t xml:space="preserve"> activation requirement </w:t>
      </w:r>
      <w:r>
        <w:rPr>
          <w:rFonts w:ascii="Times" w:hAnsi="Times" w:cs="Times"/>
          <w:color w:val="000000"/>
          <w:lang w:val="en-US" w:eastAsia="zh-CN"/>
        </w:rPr>
        <w:t xml:space="preserve">is the delay for applying the received TA for uplink transmission on target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being activated. Similar as in NR direct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at HO, T</w:t>
      </w:r>
      <w:r w:rsidRPr="001A14D9">
        <w:rPr>
          <w:rFonts w:ascii="Times" w:hAnsi="Times" w:cs="Times"/>
          <w:color w:val="000000"/>
          <w:vertAlign w:val="subscript"/>
          <w:lang w:val="en-US" w:eastAsia="zh-CN"/>
        </w:rPr>
        <w:t>3</w:t>
      </w:r>
      <w:r>
        <w:rPr>
          <w:rFonts w:ascii="Times" w:hAnsi="Times" w:cs="Times"/>
          <w:color w:val="000000"/>
          <w:lang w:val="en-US" w:eastAsia="zh-CN"/>
        </w:rPr>
        <w:t xml:space="preserve"> is</w:t>
      </w:r>
      <w:r w:rsidRPr="001A14D9">
        <w:rPr>
          <w:rFonts w:ascii="Times" w:hAnsi="Times" w:cs="Times"/>
          <w:color w:val="000000"/>
          <w:lang w:val="en-US" w:eastAsia="zh-CN"/>
        </w:rPr>
        <w:t xml:space="preserve"> </w:t>
      </w:r>
      <w:r>
        <w:rPr>
          <w:rFonts w:ascii="Times" w:hAnsi="Times" w:cs="Times"/>
          <w:color w:val="000000"/>
          <w:lang w:val="en-US" w:eastAsia="zh-CN"/>
        </w:rPr>
        <w:t>greater than or equal to k+1 slot, where k is defined in clause 4.2 in TS 38.213</w:t>
      </w:r>
      <w:r w:rsidR="00016123">
        <w:rPr>
          <w:rFonts w:ascii="Times" w:hAnsi="Times" w:cs="Times"/>
          <w:color w:val="000000"/>
          <w:lang w:val="en-US" w:eastAsia="zh-CN"/>
        </w:rPr>
        <w:t>.</w:t>
      </w:r>
    </w:p>
    <w:p w14:paraId="4A24ABD7" w14:textId="5155FB29" w:rsidR="00DA7549" w:rsidRPr="00A42E04" w:rsidRDefault="00016123" w:rsidP="00016123">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sidR="00AB281E">
        <w:rPr>
          <w:rFonts w:ascii="Times" w:hAnsi="Times" w:cs="Times"/>
          <w:b/>
          <w:bCs/>
          <w:i/>
          <w:iCs/>
          <w:color w:val="000000"/>
          <w:lang w:val="en-US" w:eastAsia="zh-CN"/>
        </w:rPr>
        <w:t>13</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is </w:t>
      </w:r>
      <w:r w:rsidRPr="00016123">
        <w:rPr>
          <w:rFonts w:ascii="Times" w:hAnsi="Times" w:cs="Times"/>
          <w:b/>
          <w:bCs/>
          <w:i/>
          <w:iCs/>
          <w:color w:val="000000"/>
          <w:lang w:val="en-US" w:eastAsia="zh-CN"/>
        </w:rPr>
        <w:t xml:space="preserve">the delay for applying the received TA for uplink transmission on target PUCCH </w:t>
      </w:r>
      <w:proofErr w:type="spellStart"/>
      <w:r w:rsidRPr="00016123">
        <w:rPr>
          <w:rFonts w:ascii="Times" w:hAnsi="Times" w:cs="Times"/>
          <w:b/>
          <w:bCs/>
          <w:i/>
          <w:iCs/>
          <w:color w:val="000000"/>
          <w:lang w:val="en-US" w:eastAsia="zh-CN"/>
        </w:rPr>
        <w:t>SCell</w:t>
      </w:r>
      <w:proofErr w:type="spellEnd"/>
      <w:r w:rsidRPr="00016123">
        <w:rPr>
          <w:rFonts w:ascii="Times" w:hAnsi="Times" w:cs="Times"/>
          <w:b/>
          <w:bCs/>
          <w:i/>
          <w:iCs/>
          <w:color w:val="000000"/>
          <w:lang w:val="en-US" w:eastAsia="zh-CN"/>
        </w:rPr>
        <w:t xml:space="preserve"> being activated</w:t>
      </w:r>
      <w:r w:rsidR="00D834DE">
        <w:rPr>
          <w:rFonts w:ascii="Times" w:hAnsi="Times" w:cs="Times"/>
          <w:b/>
          <w:bCs/>
          <w:i/>
          <w:iCs/>
          <w:color w:val="000000"/>
          <w:lang w:val="en-US" w:eastAsia="zh-CN"/>
        </w:rPr>
        <w:t xml:space="preserve">, and </w:t>
      </w:r>
      <w:r w:rsidR="00D834DE" w:rsidRPr="00D834DE">
        <w:rPr>
          <w:rFonts w:ascii="Times" w:hAnsi="Times" w:cs="Times"/>
          <w:b/>
          <w:bCs/>
          <w:i/>
          <w:iCs/>
          <w:color w:val="000000"/>
          <w:lang w:val="en-US" w:eastAsia="zh-CN"/>
        </w:rPr>
        <w:t>greater than or equal to k+1 slot, where k is defined in clause 4.2 in TS 38.213.</w:t>
      </w:r>
    </w:p>
    <w:p w14:paraId="57C816C6" w14:textId="6990ED92" w:rsidR="00691F11" w:rsidRDefault="00691F11" w:rsidP="00691F11">
      <w:pPr>
        <w:pStyle w:val="Heading1"/>
        <w:numPr>
          <w:ilvl w:val="0"/>
          <w:numId w:val="10"/>
        </w:numPr>
        <w:pBdr>
          <w:top w:val="single" w:sz="12" w:space="2" w:color="auto"/>
        </w:pBdr>
        <w:jc w:val="both"/>
        <w:rPr>
          <w:sz w:val="32"/>
        </w:rPr>
      </w:pPr>
      <w:r>
        <w:rPr>
          <w:sz w:val="32"/>
        </w:rPr>
        <w:t xml:space="preserve">Interruption requirement for PUCCH </w:t>
      </w:r>
      <w:proofErr w:type="spellStart"/>
      <w:r>
        <w:rPr>
          <w:sz w:val="32"/>
        </w:rPr>
        <w:t>SCell</w:t>
      </w:r>
      <w:proofErr w:type="spellEnd"/>
      <w:r>
        <w:rPr>
          <w:sz w:val="32"/>
        </w:rPr>
        <w:t xml:space="preserve"> activation/deactivation</w:t>
      </w:r>
    </w:p>
    <w:p w14:paraId="74FF6C74" w14:textId="3B195514" w:rsidR="007456C9" w:rsidRDefault="007456C9" w:rsidP="006E7539">
      <w:pPr>
        <w:rPr>
          <w:lang w:eastAsia="zh-CN"/>
        </w:rPr>
      </w:pPr>
      <w:r>
        <w:rPr>
          <w:lang w:eastAsia="zh-CN"/>
        </w:rPr>
        <w:t>In last meeting,</w:t>
      </w:r>
      <w:r w:rsidRPr="007456C9">
        <w:rPr>
          <w:lang w:eastAsia="zh-CN"/>
        </w:rPr>
        <w:t xml:space="preserve"> </w:t>
      </w:r>
      <w:r>
        <w:rPr>
          <w:lang w:eastAsia="zh-CN"/>
        </w:rPr>
        <w:t>the conclusions for interruption requirements are as below,</w:t>
      </w:r>
    </w:p>
    <w:tbl>
      <w:tblPr>
        <w:tblStyle w:val="TableGrid"/>
        <w:tblW w:w="0" w:type="auto"/>
        <w:tblLook w:val="04A0" w:firstRow="1" w:lastRow="0" w:firstColumn="1" w:lastColumn="0" w:noHBand="0" w:noVBand="1"/>
      </w:tblPr>
      <w:tblGrid>
        <w:gridCol w:w="9629"/>
      </w:tblGrid>
      <w:tr w:rsidR="007456C9" w14:paraId="5FB41414" w14:textId="77777777" w:rsidTr="007456C9">
        <w:tc>
          <w:tcPr>
            <w:tcW w:w="9629" w:type="dxa"/>
          </w:tcPr>
          <w:p w14:paraId="430E83A5" w14:textId="77777777" w:rsidR="007456C9" w:rsidRPr="007456C9" w:rsidRDefault="007456C9" w:rsidP="007456C9">
            <w:pPr>
              <w:numPr>
                <w:ilvl w:val="0"/>
                <w:numId w:val="44"/>
              </w:numPr>
              <w:spacing w:after="0"/>
              <w:rPr>
                <w:lang w:val="en-US" w:eastAsia="zh-CN"/>
              </w:rPr>
            </w:pPr>
            <w:r w:rsidRPr="007456C9">
              <w:rPr>
                <w:b/>
                <w:bCs/>
                <w:u w:val="single"/>
                <w:lang w:eastAsia="zh-CN"/>
              </w:rPr>
              <w:t xml:space="preserve">Issue 1-4-1: Interruption requirements for PUCCH </w:t>
            </w:r>
            <w:proofErr w:type="spellStart"/>
            <w:r w:rsidRPr="007456C9">
              <w:rPr>
                <w:b/>
                <w:bCs/>
                <w:u w:val="single"/>
                <w:lang w:eastAsia="zh-CN"/>
              </w:rPr>
              <w:t>Scell</w:t>
            </w:r>
            <w:proofErr w:type="spellEnd"/>
            <w:r w:rsidRPr="007456C9">
              <w:rPr>
                <w:b/>
                <w:bCs/>
                <w:u w:val="single"/>
                <w:lang w:eastAsia="zh-CN"/>
              </w:rPr>
              <w:t xml:space="preserve"> activation in valid TA case</w:t>
            </w:r>
          </w:p>
          <w:p w14:paraId="1EDD2CE1" w14:textId="77777777" w:rsidR="007456C9" w:rsidRPr="007456C9" w:rsidRDefault="007456C9" w:rsidP="007456C9">
            <w:pPr>
              <w:numPr>
                <w:ilvl w:val="1"/>
                <w:numId w:val="44"/>
              </w:numPr>
              <w:spacing w:after="0"/>
              <w:rPr>
                <w:highlight w:val="green"/>
                <w:lang w:val="en-US" w:eastAsia="zh-CN"/>
              </w:rPr>
            </w:pPr>
            <w:r w:rsidRPr="007456C9">
              <w:rPr>
                <w:highlight w:val="green"/>
                <w:lang w:eastAsia="zh-CN"/>
              </w:rPr>
              <w:t xml:space="preserve">Reuse the existing requirement for </w:t>
            </w:r>
            <w:proofErr w:type="spellStart"/>
            <w:r w:rsidRPr="007456C9">
              <w:rPr>
                <w:highlight w:val="green"/>
                <w:lang w:eastAsia="zh-CN"/>
              </w:rPr>
              <w:t>Scell</w:t>
            </w:r>
            <w:proofErr w:type="spellEnd"/>
            <w:r w:rsidRPr="007456C9">
              <w:rPr>
                <w:highlight w:val="green"/>
                <w:lang w:eastAsia="zh-CN"/>
              </w:rPr>
              <w:t xml:space="preserve"> activation in Rel-15.</w:t>
            </w:r>
          </w:p>
          <w:p w14:paraId="260F88B5" w14:textId="77777777" w:rsidR="007456C9" w:rsidRPr="007456C9" w:rsidRDefault="007456C9" w:rsidP="007456C9">
            <w:pPr>
              <w:numPr>
                <w:ilvl w:val="0"/>
                <w:numId w:val="44"/>
              </w:numPr>
              <w:spacing w:after="0"/>
              <w:rPr>
                <w:lang w:val="en-US" w:eastAsia="zh-CN"/>
              </w:rPr>
            </w:pPr>
            <w:r w:rsidRPr="007456C9">
              <w:rPr>
                <w:b/>
                <w:bCs/>
                <w:u w:val="single"/>
                <w:lang w:eastAsia="zh-CN"/>
              </w:rPr>
              <w:t xml:space="preserve">Issue 1-4-2: Interruption requirements for PUCCH </w:t>
            </w:r>
            <w:proofErr w:type="spellStart"/>
            <w:r w:rsidRPr="007456C9">
              <w:rPr>
                <w:b/>
                <w:bCs/>
                <w:u w:val="single"/>
                <w:lang w:eastAsia="zh-CN"/>
              </w:rPr>
              <w:t>Scell</w:t>
            </w:r>
            <w:proofErr w:type="spellEnd"/>
            <w:r w:rsidRPr="007456C9">
              <w:rPr>
                <w:b/>
                <w:bCs/>
                <w:u w:val="single"/>
                <w:lang w:eastAsia="zh-CN"/>
              </w:rPr>
              <w:t xml:space="preserve"> activation in invalid TA case</w:t>
            </w:r>
          </w:p>
          <w:p w14:paraId="3CFC60D8" w14:textId="77777777" w:rsidR="007456C9" w:rsidRPr="007456C9" w:rsidRDefault="007456C9" w:rsidP="007456C9">
            <w:pPr>
              <w:numPr>
                <w:ilvl w:val="1"/>
                <w:numId w:val="44"/>
              </w:numPr>
              <w:spacing w:after="0"/>
              <w:rPr>
                <w:lang w:val="en-US" w:eastAsia="zh-CN"/>
              </w:rPr>
            </w:pPr>
            <w:r w:rsidRPr="007456C9">
              <w:rPr>
                <w:lang w:eastAsia="zh-CN"/>
              </w:rPr>
              <w:t>Option 1</w:t>
            </w:r>
            <w:proofErr w:type="gramStart"/>
            <w:r w:rsidRPr="007456C9">
              <w:rPr>
                <w:lang w:eastAsia="zh-CN"/>
              </w:rPr>
              <w:t>:  (</w:t>
            </w:r>
            <w:proofErr w:type="gramEnd"/>
            <w:r w:rsidRPr="007456C9">
              <w:rPr>
                <w:lang w:eastAsia="zh-CN"/>
              </w:rPr>
              <w:t>MTK)</w:t>
            </w:r>
          </w:p>
          <w:p w14:paraId="391C172F" w14:textId="77777777" w:rsidR="007456C9" w:rsidRPr="007456C9" w:rsidRDefault="007456C9" w:rsidP="007456C9">
            <w:pPr>
              <w:numPr>
                <w:ilvl w:val="2"/>
                <w:numId w:val="44"/>
              </w:numPr>
              <w:spacing w:after="0"/>
              <w:rPr>
                <w:lang w:val="en-US" w:eastAsia="zh-CN"/>
              </w:rPr>
            </w:pPr>
            <w:r w:rsidRPr="007456C9">
              <w:rPr>
                <w:lang w:eastAsia="zh-CN"/>
              </w:rPr>
              <w:t xml:space="preserve">The interruption requirement shall include the existing requirement for </w:t>
            </w:r>
            <w:proofErr w:type="spellStart"/>
            <w:r w:rsidRPr="007456C9">
              <w:rPr>
                <w:lang w:eastAsia="zh-CN"/>
              </w:rPr>
              <w:t>Scell</w:t>
            </w:r>
            <w:proofErr w:type="spellEnd"/>
            <w:r w:rsidRPr="007456C9">
              <w:rPr>
                <w:lang w:eastAsia="zh-CN"/>
              </w:rPr>
              <w:t xml:space="preserve"> activation in Rel-15. </w:t>
            </w:r>
          </w:p>
          <w:p w14:paraId="05B24251" w14:textId="77777777" w:rsidR="007456C9" w:rsidRPr="007456C9" w:rsidRDefault="007456C9" w:rsidP="007456C9">
            <w:pPr>
              <w:numPr>
                <w:ilvl w:val="2"/>
                <w:numId w:val="44"/>
              </w:numPr>
              <w:spacing w:after="0"/>
              <w:rPr>
                <w:lang w:val="en-US" w:eastAsia="zh-CN"/>
              </w:rPr>
            </w:pPr>
            <w:r w:rsidRPr="007456C9">
              <w:rPr>
                <w:lang w:eastAsia="zh-CN"/>
              </w:rPr>
              <w:t xml:space="preserve">FFS whether to introduce interruption by PRACH transmission due to different SCS. </w:t>
            </w:r>
          </w:p>
          <w:p w14:paraId="22A6C18B" w14:textId="77777777" w:rsidR="007456C9" w:rsidRPr="007456C9" w:rsidRDefault="007456C9" w:rsidP="007456C9">
            <w:pPr>
              <w:numPr>
                <w:ilvl w:val="1"/>
                <w:numId w:val="44"/>
              </w:numPr>
              <w:spacing w:after="0"/>
              <w:rPr>
                <w:lang w:val="en-US" w:eastAsia="zh-CN"/>
              </w:rPr>
            </w:pPr>
            <w:r w:rsidRPr="007456C9">
              <w:rPr>
                <w:lang w:eastAsia="zh-CN"/>
              </w:rPr>
              <w:t>Option 2: (Apple, Xiaomi, ZTE, Ericsson, Nokia, NEC, CATT)</w:t>
            </w:r>
          </w:p>
          <w:p w14:paraId="725BBA19" w14:textId="77777777" w:rsidR="007456C9" w:rsidRPr="007456C9" w:rsidRDefault="007456C9" w:rsidP="007456C9">
            <w:pPr>
              <w:numPr>
                <w:ilvl w:val="2"/>
                <w:numId w:val="44"/>
              </w:numPr>
              <w:spacing w:after="0"/>
              <w:rPr>
                <w:lang w:val="en-US" w:eastAsia="zh-CN"/>
              </w:rPr>
            </w:pPr>
            <w:r w:rsidRPr="007456C9">
              <w:rPr>
                <w:lang w:eastAsia="zh-CN"/>
              </w:rPr>
              <w:t xml:space="preserve">Reuse the interruption requirement of normal </w:t>
            </w:r>
            <w:proofErr w:type="spellStart"/>
            <w:r w:rsidRPr="007456C9">
              <w:rPr>
                <w:lang w:eastAsia="zh-CN"/>
              </w:rPr>
              <w:t>Scell</w:t>
            </w:r>
            <w:proofErr w:type="spellEnd"/>
            <w:r w:rsidRPr="007456C9">
              <w:rPr>
                <w:lang w:eastAsia="zh-CN"/>
              </w:rPr>
              <w:t xml:space="preserve"> activation. </w:t>
            </w:r>
          </w:p>
          <w:p w14:paraId="43FF51A9" w14:textId="77777777" w:rsidR="007456C9" w:rsidRPr="007456C9" w:rsidRDefault="007456C9" w:rsidP="007456C9">
            <w:pPr>
              <w:numPr>
                <w:ilvl w:val="1"/>
                <w:numId w:val="44"/>
              </w:numPr>
              <w:spacing w:after="0"/>
              <w:rPr>
                <w:lang w:val="en-US" w:eastAsia="zh-CN"/>
              </w:rPr>
            </w:pPr>
            <w:r w:rsidRPr="007456C9">
              <w:rPr>
                <w:lang w:eastAsia="zh-CN"/>
              </w:rPr>
              <w:t>Option 3</w:t>
            </w:r>
            <w:proofErr w:type="gramStart"/>
            <w:r w:rsidRPr="007456C9">
              <w:rPr>
                <w:lang w:eastAsia="zh-CN"/>
              </w:rPr>
              <w:t>:  (</w:t>
            </w:r>
            <w:proofErr w:type="gramEnd"/>
            <w:r w:rsidRPr="007456C9">
              <w:rPr>
                <w:lang w:eastAsia="zh-CN"/>
              </w:rPr>
              <w:t>Huawei, QC, OPPO)</w:t>
            </w:r>
          </w:p>
          <w:p w14:paraId="751FCACD" w14:textId="291664BE" w:rsidR="007456C9" w:rsidRPr="007456C9" w:rsidRDefault="007456C9" w:rsidP="007456C9">
            <w:pPr>
              <w:numPr>
                <w:ilvl w:val="2"/>
                <w:numId w:val="44"/>
              </w:numPr>
              <w:spacing w:after="0"/>
              <w:rPr>
                <w:lang w:val="en-US" w:eastAsia="zh-CN"/>
              </w:rPr>
            </w:pPr>
            <w:r w:rsidRPr="007456C9">
              <w:rPr>
                <w:lang w:eastAsia="zh-CN"/>
              </w:rPr>
              <w:t>FFS after the additional delay are clearly defined</w:t>
            </w:r>
          </w:p>
        </w:tc>
      </w:tr>
    </w:tbl>
    <w:p w14:paraId="55E1B36F" w14:textId="77777777" w:rsidR="007456C9" w:rsidRDefault="007456C9" w:rsidP="006E7539">
      <w:pPr>
        <w:rPr>
          <w:lang w:eastAsia="zh-CN"/>
        </w:rPr>
      </w:pPr>
    </w:p>
    <w:p w14:paraId="65DF6971" w14:textId="71AB429E" w:rsidR="00691F11" w:rsidRDefault="007456C9" w:rsidP="004D20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lang w:eastAsia="zh-CN"/>
        </w:rPr>
      </w:pPr>
      <w:r>
        <w:rPr>
          <w:lang w:eastAsia="zh-CN"/>
        </w:rPr>
        <w:t xml:space="preserve">In invalid TA case, the CFRA is used on target PUCCH </w:t>
      </w:r>
      <w:proofErr w:type="spellStart"/>
      <w:r>
        <w:rPr>
          <w:lang w:eastAsia="zh-CN"/>
        </w:rPr>
        <w:t>SCell</w:t>
      </w:r>
      <w:proofErr w:type="spellEnd"/>
      <w:r>
        <w:rPr>
          <w:lang w:eastAsia="zh-CN"/>
        </w:rPr>
        <w:t xml:space="preserve">, and if </w:t>
      </w:r>
      <w:proofErr w:type="spellStart"/>
      <w:r w:rsidR="004D20DC">
        <w:rPr>
          <w:lang w:eastAsia="zh-CN"/>
        </w:rPr>
        <w:t>SCell</w:t>
      </w:r>
      <w:proofErr w:type="spellEnd"/>
      <w:r w:rsidR="004D20DC">
        <w:rPr>
          <w:lang w:eastAsia="zh-CN"/>
        </w:rPr>
        <w:t xml:space="preserve"> </w:t>
      </w:r>
      <w:r>
        <w:rPr>
          <w:lang w:eastAsia="zh-CN"/>
        </w:rPr>
        <w:t>RACH has</w:t>
      </w:r>
      <w:r w:rsidR="004D20DC">
        <w:rPr>
          <w:lang w:eastAsia="zh-CN"/>
        </w:rPr>
        <w:t xml:space="preserve"> different SCS from the </w:t>
      </w:r>
      <w:proofErr w:type="spellStart"/>
      <w:r w:rsidR="004D20DC">
        <w:rPr>
          <w:lang w:eastAsia="zh-CN"/>
        </w:rPr>
        <w:t>PCell</w:t>
      </w:r>
      <w:proofErr w:type="spellEnd"/>
      <w:r w:rsidR="004D20DC">
        <w:rPr>
          <w:lang w:eastAsia="zh-CN"/>
        </w:rPr>
        <w:t xml:space="preserve"> data/control channel, the UE capability of </w:t>
      </w:r>
      <w:proofErr w:type="spellStart"/>
      <w:r w:rsidR="004D20DC" w:rsidRPr="004D20DC">
        <w:rPr>
          <w:i/>
          <w:iCs/>
          <w:lang w:eastAsia="zh-CN"/>
        </w:rPr>
        <w:t>diffNumerologyAcrossPUCCH</w:t>
      </w:r>
      <w:proofErr w:type="spellEnd"/>
      <w:r w:rsidR="004D20DC" w:rsidRPr="004D20DC">
        <w:rPr>
          <w:i/>
          <w:iCs/>
          <w:lang w:eastAsia="zh-CN"/>
        </w:rPr>
        <w:t>-Group</w:t>
      </w:r>
      <w:r w:rsidR="004D20DC">
        <w:rPr>
          <w:i/>
          <w:iCs/>
          <w:lang w:eastAsia="zh-CN"/>
        </w:rPr>
        <w:t xml:space="preserve"> </w:t>
      </w:r>
      <w:r w:rsidR="004D20DC">
        <w:rPr>
          <w:lang w:eastAsia="zh-CN"/>
        </w:rPr>
        <w:t>shall be considered. I</w:t>
      </w:r>
      <w:r w:rsidR="001F2177">
        <w:rPr>
          <w:lang w:eastAsia="zh-CN"/>
        </w:rPr>
        <w:t>n</w:t>
      </w:r>
      <w:r w:rsidR="004D20DC">
        <w:rPr>
          <w:lang w:eastAsia="zh-CN"/>
        </w:rPr>
        <w:t xml:space="preserve"> TS38.306, it defined that,</w:t>
      </w:r>
    </w:p>
    <w:p w14:paraId="16756302" w14:textId="30B4EA83" w:rsidR="004D20DC" w:rsidRDefault="004D20DC" w:rsidP="004D20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sz w:val="24"/>
          <w:szCs w:val="24"/>
          <w:lang w:val="en-US" w:eastAsia="zh-CN"/>
        </w:rPr>
      </w:pPr>
      <w:r>
        <w:rPr>
          <w:rFonts w:ascii="Helvetica" w:hAnsi="Helvetica" w:cs="Helvetica"/>
          <w:noProof/>
          <w:sz w:val="24"/>
          <w:szCs w:val="24"/>
          <w:lang w:val="en-US" w:eastAsia="zh-CN"/>
        </w:rPr>
        <w:drawing>
          <wp:inline distT="0" distB="0" distL="0" distR="0" wp14:anchorId="4A5CB3E6" wp14:editId="2D873B42">
            <wp:extent cx="6120765" cy="527414"/>
            <wp:effectExtent l="12700" t="12700" r="13335" b="190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15" cstate="print">
                      <a:extLst>
                        <a:ext uri="{28A0092B-C50C-407E-A947-70E740481C1C}">
                          <a14:useLocalDpi xmlns:a14="http://schemas.microsoft.com/office/drawing/2010/main" val="0"/>
                        </a:ext>
                      </a:extLst>
                    </a:blip>
                    <a:srcRect t="8224"/>
                    <a:stretch/>
                  </pic:blipFill>
                  <pic:spPr bwMode="auto">
                    <a:xfrm>
                      <a:off x="0" y="0"/>
                      <a:ext cx="6120765" cy="527414"/>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7955F76" w14:textId="59CD542D" w:rsidR="004D20DC" w:rsidRPr="004D20DC" w:rsidRDefault="004D20DC" w:rsidP="004D20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lang w:eastAsia="zh-CN"/>
        </w:rPr>
      </w:pPr>
      <w:r w:rsidRPr="004D20DC">
        <w:rPr>
          <w:lang w:eastAsia="zh-CN"/>
        </w:rPr>
        <w:t xml:space="preserve">The additional interruption shall be considered for PUCCH </w:t>
      </w:r>
      <w:proofErr w:type="spellStart"/>
      <w:r w:rsidRPr="004D20DC">
        <w:rPr>
          <w:lang w:eastAsia="zh-CN"/>
        </w:rPr>
        <w:t>SCell</w:t>
      </w:r>
      <w:proofErr w:type="spellEnd"/>
      <w:r w:rsidRPr="004D20DC">
        <w:rPr>
          <w:lang w:eastAsia="zh-CN"/>
        </w:rPr>
        <w:t xml:space="preserve"> activation</w:t>
      </w:r>
      <w:r>
        <w:rPr>
          <w:lang w:eastAsia="zh-CN"/>
        </w:rPr>
        <w:t xml:space="preserve"> with invalid TA, when target PUCCH </w:t>
      </w:r>
      <w:proofErr w:type="spellStart"/>
      <w:r>
        <w:rPr>
          <w:lang w:eastAsia="zh-CN"/>
        </w:rPr>
        <w:t>SCell</w:t>
      </w:r>
      <w:proofErr w:type="spellEnd"/>
      <w:r>
        <w:rPr>
          <w:lang w:eastAsia="zh-CN"/>
        </w:rPr>
        <w:t xml:space="preserve"> RACH has different SCS from </w:t>
      </w:r>
      <w:proofErr w:type="spellStart"/>
      <w:r>
        <w:rPr>
          <w:lang w:eastAsia="zh-CN"/>
        </w:rPr>
        <w:t>spCell</w:t>
      </w:r>
      <w:proofErr w:type="spellEnd"/>
      <w:r>
        <w:rPr>
          <w:lang w:eastAsia="zh-CN"/>
        </w:rPr>
        <w:t xml:space="preserve"> data/control channel and UE does not support </w:t>
      </w:r>
      <w:proofErr w:type="spellStart"/>
      <w:r w:rsidRPr="004D20DC">
        <w:rPr>
          <w:i/>
          <w:iCs/>
          <w:lang w:eastAsia="zh-CN"/>
        </w:rPr>
        <w:t>diffNumerologyAcrossPUCCH</w:t>
      </w:r>
      <w:proofErr w:type="spellEnd"/>
      <w:r w:rsidRPr="004D20DC">
        <w:rPr>
          <w:i/>
          <w:iCs/>
          <w:lang w:eastAsia="zh-CN"/>
        </w:rPr>
        <w:t>-Group</w:t>
      </w:r>
      <w:r>
        <w:rPr>
          <w:lang w:eastAsia="zh-CN"/>
        </w:rPr>
        <w:t>.</w:t>
      </w:r>
    </w:p>
    <w:p w14:paraId="59D95143" w14:textId="77777777" w:rsidR="004D20DC" w:rsidRPr="004D20DC" w:rsidRDefault="004D20DC" w:rsidP="004D20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sz w:val="24"/>
          <w:szCs w:val="24"/>
          <w:lang w:val="en-US" w:eastAsia="zh-CN"/>
        </w:rPr>
      </w:pPr>
    </w:p>
    <w:p w14:paraId="4BE719F5" w14:textId="108AAEFC" w:rsidR="00A42E04" w:rsidRDefault="00DA7549" w:rsidP="004D20DC">
      <w:pPr>
        <w:spacing w:after="0"/>
        <w:rPr>
          <w:b/>
          <w:bCs/>
          <w:i/>
          <w:iCs/>
          <w:lang w:eastAsia="zh-CN"/>
        </w:rPr>
      </w:pPr>
      <w:r w:rsidRPr="00385FB5">
        <w:rPr>
          <w:b/>
          <w:bCs/>
          <w:i/>
          <w:iCs/>
          <w:lang w:eastAsia="zh-CN"/>
        </w:rPr>
        <w:t>Proposal</w:t>
      </w:r>
      <w:r>
        <w:rPr>
          <w:b/>
          <w:bCs/>
          <w:i/>
          <w:iCs/>
          <w:lang w:eastAsia="zh-CN"/>
        </w:rPr>
        <w:t xml:space="preserve"> 1</w:t>
      </w:r>
      <w:r w:rsidR="00AB281E">
        <w:rPr>
          <w:b/>
          <w:bCs/>
          <w:i/>
          <w:iCs/>
          <w:lang w:eastAsia="zh-CN"/>
        </w:rPr>
        <w:t>4</w:t>
      </w:r>
      <w:r w:rsidRPr="00385FB5">
        <w:rPr>
          <w:b/>
          <w:bCs/>
          <w:i/>
          <w:iCs/>
          <w:lang w:eastAsia="zh-CN"/>
        </w:rPr>
        <w:t xml:space="preserve">: </w:t>
      </w:r>
      <w:r w:rsidR="004D20DC">
        <w:rPr>
          <w:b/>
          <w:bCs/>
          <w:i/>
          <w:iCs/>
          <w:lang w:eastAsia="zh-CN"/>
        </w:rPr>
        <w:t>regarding i</w:t>
      </w:r>
      <w:r w:rsidR="004D20DC" w:rsidRPr="004D20DC">
        <w:rPr>
          <w:b/>
          <w:bCs/>
          <w:i/>
          <w:iCs/>
          <w:lang w:eastAsia="zh-CN"/>
        </w:rPr>
        <w:t xml:space="preserve">nterruption requirements for PUCCH </w:t>
      </w:r>
      <w:proofErr w:type="spellStart"/>
      <w:r w:rsidR="004D20DC" w:rsidRPr="004D20DC">
        <w:rPr>
          <w:b/>
          <w:bCs/>
          <w:i/>
          <w:iCs/>
          <w:lang w:eastAsia="zh-CN"/>
        </w:rPr>
        <w:t>Scell</w:t>
      </w:r>
      <w:proofErr w:type="spellEnd"/>
      <w:r w:rsidR="004D20DC" w:rsidRPr="004D20DC">
        <w:rPr>
          <w:b/>
          <w:bCs/>
          <w:i/>
          <w:iCs/>
          <w:lang w:eastAsia="zh-CN"/>
        </w:rPr>
        <w:t xml:space="preserve"> activation in invalid TA case</w:t>
      </w:r>
      <w:r w:rsidR="004D20DC">
        <w:rPr>
          <w:b/>
          <w:bCs/>
          <w:i/>
          <w:iCs/>
          <w:lang w:eastAsia="zh-CN"/>
        </w:rPr>
        <w:t>:</w:t>
      </w:r>
    </w:p>
    <w:p w14:paraId="2EAC3A06" w14:textId="77777777" w:rsidR="004D20DC" w:rsidRPr="004D20DC" w:rsidRDefault="004D20DC" w:rsidP="004D20DC">
      <w:pPr>
        <w:pStyle w:val="ListParagraph"/>
        <w:numPr>
          <w:ilvl w:val="0"/>
          <w:numId w:val="40"/>
        </w:numPr>
        <w:spacing w:line="240" w:lineRule="auto"/>
        <w:ind w:firstLineChars="0"/>
        <w:rPr>
          <w:b/>
          <w:bCs/>
          <w:i/>
          <w:iCs/>
          <w:lang w:eastAsia="zh-CN"/>
        </w:rPr>
      </w:pPr>
      <w:r w:rsidRPr="004D20DC">
        <w:rPr>
          <w:b/>
          <w:bCs/>
          <w:i/>
          <w:iCs/>
          <w:lang w:eastAsia="zh-CN"/>
        </w:rPr>
        <w:t xml:space="preserve">The interruption requirement shall include the existing requirement for </w:t>
      </w:r>
      <w:proofErr w:type="spellStart"/>
      <w:r w:rsidRPr="004D20DC">
        <w:rPr>
          <w:b/>
          <w:bCs/>
          <w:i/>
          <w:iCs/>
          <w:lang w:eastAsia="zh-CN"/>
        </w:rPr>
        <w:t>Scell</w:t>
      </w:r>
      <w:proofErr w:type="spellEnd"/>
      <w:r w:rsidRPr="004D20DC">
        <w:rPr>
          <w:b/>
          <w:bCs/>
          <w:i/>
          <w:iCs/>
          <w:lang w:eastAsia="zh-CN"/>
        </w:rPr>
        <w:t xml:space="preserve"> activation in Rel-15. </w:t>
      </w:r>
    </w:p>
    <w:p w14:paraId="3367C560" w14:textId="4507534F" w:rsidR="004D20DC" w:rsidRPr="004D20DC" w:rsidRDefault="004D20DC" w:rsidP="004D20DC">
      <w:pPr>
        <w:pStyle w:val="ListParagraph"/>
        <w:numPr>
          <w:ilvl w:val="0"/>
          <w:numId w:val="40"/>
        </w:numPr>
        <w:spacing w:line="240" w:lineRule="auto"/>
        <w:ind w:firstLineChars="0"/>
        <w:rPr>
          <w:b/>
          <w:bCs/>
          <w:i/>
          <w:iCs/>
          <w:lang w:eastAsia="zh-CN"/>
        </w:rPr>
      </w:pPr>
      <w:r w:rsidRPr="004D20DC">
        <w:rPr>
          <w:b/>
          <w:bCs/>
          <w:i/>
          <w:iCs/>
          <w:lang w:val="en-US" w:eastAsia="zh-CN"/>
        </w:rPr>
        <w:t>I</w:t>
      </w:r>
      <w:proofErr w:type="spellStart"/>
      <w:r w:rsidRPr="004D20DC">
        <w:rPr>
          <w:b/>
          <w:bCs/>
          <w:i/>
          <w:iCs/>
          <w:lang w:eastAsia="zh-CN"/>
        </w:rPr>
        <w:t>ntroduce</w:t>
      </w:r>
      <w:proofErr w:type="spellEnd"/>
      <w:r w:rsidRPr="004D20DC">
        <w:rPr>
          <w:b/>
          <w:bCs/>
          <w:i/>
          <w:iCs/>
          <w:lang w:val="en-US" w:eastAsia="zh-CN"/>
        </w:rPr>
        <w:t xml:space="preserve"> additional</w:t>
      </w:r>
      <w:r w:rsidRPr="004D20DC">
        <w:rPr>
          <w:b/>
          <w:bCs/>
          <w:i/>
          <w:iCs/>
          <w:lang w:eastAsia="zh-CN"/>
        </w:rPr>
        <w:t xml:space="preserve"> interruption by PRACH transmission </w:t>
      </w:r>
      <w:r w:rsidRPr="004D20DC">
        <w:rPr>
          <w:b/>
          <w:bCs/>
          <w:i/>
          <w:iCs/>
          <w:lang w:val="en-US" w:eastAsia="zh-CN"/>
        </w:rPr>
        <w:t xml:space="preserve">when </w:t>
      </w:r>
      <w:r w:rsidRPr="004D20DC">
        <w:rPr>
          <w:b/>
          <w:bCs/>
          <w:i/>
          <w:iCs/>
          <w:lang w:eastAsia="zh-CN"/>
        </w:rPr>
        <w:t xml:space="preserve">target PUCCH </w:t>
      </w:r>
      <w:proofErr w:type="spellStart"/>
      <w:r w:rsidRPr="004D20DC">
        <w:rPr>
          <w:b/>
          <w:bCs/>
          <w:i/>
          <w:iCs/>
          <w:lang w:eastAsia="zh-CN"/>
        </w:rPr>
        <w:t>SCell</w:t>
      </w:r>
      <w:proofErr w:type="spellEnd"/>
      <w:r w:rsidRPr="004D20DC">
        <w:rPr>
          <w:b/>
          <w:bCs/>
          <w:i/>
          <w:iCs/>
          <w:lang w:eastAsia="zh-CN"/>
        </w:rPr>
        <w:t xml:space="preserve"> RACH has different SCS from </w:t>
      </w:r>
      <w:proofErr w:type="spellStart"/>
      <w:r w:rsidRPr="004D20DC">
        <w:rPr>
          <w:b/>
          <w:bCs/>
          <w:i/>
          <w:iCs/>
          <w:lang w:eastAsia="zh-CN"/>
        </w:rPr>
        <w:t>spCell</w:t>
      </w:r>
      <w:proofErr w:type="spellEnd"/>
      <w:r w:rsidRPr="004D20DC">
        <w:rPr>
          <w:b/>
          <w:bCs/>
          <w:i/>
          <w:iCs/>
          <w:lang w:eastAsia="zh-CN"/>
        </w:rPr>
        <w:t xml:space="preserve"> data/control channel and UE does not support </w:t>
      </w:r>
      <w:proofErr w:type="spellStart"/>
      <w:r w:rsidRPr="004D20DC">
        <w:rPr>
          <w:b/>
          <w:bCs/>
          <w:i/>
          <w:iCs/>
          <w:sz w:val="20"/>
          <w:szCs w:val="20"/>
          <w:lang w:val="en-GB" w:eastAsia="zh-CN"/>
        </w:rPr>
        <w:t>diffNumerologyAcrossPUCCH</w:t>
      </w:r>
      <w:proofErr w:type="spellEnd"/>
      <w:r w:rsidRPr="004D20DC">
        <w:rPr>
          <w:b/>
          <w:bCs/>
          <w:i/>
          <w:iCs/>
          <w:sz w:val="20"/>
          <w:szCs w:val="20"/>
          <w:lang w:val="en-GB" w:eastAsia="zh-CN"/>
        </w:rPr>
        <w:t>-Group</w:t>
      </w:r>
      <w:r>
        <w:rPr>
          <w:b/>
          <w:bCs/>
          <w:i/>
          <w:iCs/>
          <w:sz w:val="20"/>
          <w:szCs w:val="20"/>
          <w:lang w:val="en-GB" w:eastAsia="zh-CN"/>
        </w:rPr>
        <w:t>.</w:t>
      </w:r>
    </w:p>
    <w:p w14:paraId="08B44126" w14:textId="77777777" w:rsidR="00AB281E" w:rsidRPr="00AB281E" w:rsidRDefault="00AB281E" w:rsidP="00AB281E">
      <w:pPr>
        <w:pStyle w:val="Heading1"/>
        <w:numPr>
          <w:ilvl w:val="0"/>
          <w:numId w:val="10"/>
        </w:numPr>
        <w:pBdr>
          <w:top w:val="single" w:sz="12" w:space="2" w:color="auto"/>
        </w:pBdr>
        <w:jc w:val="both"/>
        <w:rPr>
          <w:sz w:val="32"/>
        </w:rPr>
      </w:pPr>
      <w:r w:rsidRPr="00AB281E">
        <w:rPr>
          <w:sz w:val="32"/>
        </w:rPr>
        <w:t xml:space="preserve">Applicability of PUCCH </w:t>
      </w:r>
      <w:proofErr w:type="spellStart"/>
      <w:r w:rsidRPr="00AB281E">
        <w:rPr>
          <w:sz w:val="32"/>
        </w:rPr>
        <w:t>Scell</w:t>
      </w:r>
      <w:proofErr w:type="spellEnd"/>
      <w:r w:rsidRPr="00AB281E">
        <w:rPr>
          <w:sz w:val="32"/>
        </w:rPr>
        <w:t xml:space="preserve"> activation requirements</w:t>
      </w:r>
    </w:p>
    <w:p w14:paraId="0633FC37" w14:textId="77777777" w:rsidR="00AB281E" w:rsidRDefault="00AB281E" w:rsidP="00AB281E">
      <w:pPr>
        <w:jc w:val="both"/>
        <w:rPr>
          <w:rFonts w:cs="v4.2.0"/>
          <w:lang w:val="en-US" w:eastAsia="zh-CN"/>
        </w:rPr>
      </w:pPr>
      <w:r>
        <w:rPr>
          <w:rFonts w:cs="v4.2.0"/>
          <w:lang w:val="en-US" w:eastAsia="zh-CN"/>
        </w:rPr>
        <w:t xml:space="preserve">Regarding the applicability of PUCCH </w:t>
      </w:r>
      <w:proofErr w:type="spellStart"/>
      <w:r>
        <w:rPr>
          <w:rFonts w:cs="v4.2.0"/>
          <w:lang w:val="en-US" w:eastAsia="zh-CN"/>
        </w:rPr>
        <w:t>SCell</w:t>
      </w:r>
      <w:proofErr w:type="spellEnd"/>
      <w:r>
        <w:rPr>
          <w:rFonts w:cs="v4.2.0"/>
          <w:lang w:val="en-US" w:eastAsia="zh-CN"/>
        </w:rPr>
        <w:t xml:space="preserve"> activation requirement, the LTE conditions could also be used as baseline, as duplicated as below,</w:t>
      </w:r>
    </w:p>
    <w:tbl>
      <w:tblPr>
        <w:tblStyle w:val="TableGrid"/>
        <w:tblW w:w="0" w:type="auto"/>
        <w:tblLook w:val="04A0" w:firstRow="1" w:lastRow="0" w:firstColumn="1" w:lastColumn="0" w:noHBand="0" w:noVBand="1"/>
      </w:tblPr>
      <w:tblGrid>
        <w:gridCol w:w="9629"/>
      </w:tblGrid>
      <w:tr w:rsidR="00AB281E" w14:paraId="39C3C63D" w14:textId="77777777" w:rsidTr="00850A09">
        <w:tc>
          <w:tcPr>
            <w:tcW w:w="9629" w:type="dxa"/>
          </w:tcPr>
          <w:p w14:paraId="135F804E" w14:textId="77777777" w:rsidR="00AB281E" w:rsidRDefault="00AB281E" w:rsidP="00850A09">
            <w:pPr>
              <w:jc w:val="both"/>
              <w:rPr>
                <w:rFonts w:ascii="Times" w:hAnsi="Times" w:cs="Times"/>
                <w:color w:val="000000"/>
                <w:lang w:val="en-US" w:eastAsia="zh-CN"/>
              </w:rPr>
            </w:pPr>
            <w:r>
              <w:rPr>
                <w:rFonts w:ascii="Times" w:hAnsi="Times" w:cs="Times"/>
                <w:color w:val="000000"/>
                <w:lang w:val="en-US" w:eastAsia="zh-CN"/>
              </w:rPr>
              <w:t>The above delay requirement (T</w:t>
            </w:r>
            <w:proofErr w:type="spellStart"/>
            <w:r>
              <w:rPr>
                <w:rFonts w:ascii="Times" w:hAnsi="Times" w:cs="Times"/>
                <w:color w:val="000000"/>
                <w:position w:val="-2"/>
                <w:sz w:val="12"/>
                <w:szCs w:val="12"/>
                <w:lang w:val="en-US" w:eastAsia="zh-CN"/>
              </w:rPr>
              <w:t>delay_PUCCH</w:t>
            </w:r>
            <w:proofErr w:type="spellEnd"/>
            <w:r>
              <w:rPr>
                <w:rFonts w:ascii="Times" w:hAnsi="Times" w:cs="Times"/>
                <w:color w:val="000000"/>
                <w:position w:val="-2"/>
                <w:sz w:val="12"/>
                <w:szCs w:val="12"/>
                <w:lang w:val="en-US" w:eastAsia="zh-CN"/>
              </w:rPr>
              <w:t xml:space="preserve"> </w:t>
            </w:r>
            <w:proofErr w:type="spellStart"/>
            <w:r>
              <w:rPr>
                <w:rFonts w:ascii="Times" w:hAnsi="Times" w:cs="Times"/>
                <w:color w:val="000000"/>
                <w:position w:val="-2"/>
                <w:sz w:val="12"/>
                <w:szCs w:val="12"/>
                <w:lang w:val="en-US" w:eastAsia="zh-CN"/>
              </w:rPr>
              <w:t>SCell</w:t>
            </w:r>
            <w:proofErr w:type="spellEnd"/>
            <w:r>
              <w:rPr>
                <w:rFonts w:ascii="Times" w:hAnsi="Times" w:cs="Times"/>
                <w:color w:val="000000"/>
                <w:lang w:val="en-US" w:eastAsia="zh-CN"/>
              </w:rPr>
              <w:t>) shall apply provided that:</w:t>
            </w:r>
          </w:p>
          <w:p w14:paraId="51C9FE43" w14:textId="77777777" w:rsidR="00AB281E" w:rsidRDefault="00AB281E" w:rsidP="00850A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rFonts w:ascii="Times" w:hAnsi="Times" w:cs="Times"/>
                <w:color w:val="000000"/>
                <w:lang w:val="en-US" w:eastAsia="zh-CN"/>
              </w:rPr>
            </w:pPr>
            <w:r>
              <w:rPr>
                <w:rFonts w:ascii="Times" w:hAnsi="Times" w:cs="Times"/>
                <w:color w:val="000000"/>
                <w:lang w:val="en-US" w:eastAsia="zh-CN"/>
              </w:rPr>
              <w:t xml:space="preserve">- The UE has received a PDCCH order to initiate RA procedure on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within T</w:t>
            </w:r>
            <w:proofErr w:type="spellStart"/>
            <w:r>
              <w:rPr>
                <w:rFonts w:ascii="Times" w:hAnsi="Times" w:cs="Times"/>
                <w:color w:val="000000"/>
                <w:position w:val="-2"/>
                <w:sz w:val="12"/>
                <w:szCs w:val="12"/>
                <w:lang w:val="en-US" w:eastAsia="zh-CN"/>
              </w:rPr>
              <w:t>activate_basic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 xml:space="preserve">otherwise additional delay to activate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expected; and</w:t>
            </w:r>
          </w:p>
          <w:p w14:paraId="4D2C2695" w14:textId="77777777" w:rsidR="00AB281E" w:rsidRDefault="00AB281E" w:rsidP="00850A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rFonts w:ascii="Times" w:hAnsi="Times" w:cs="Times"/>
                <w:color w:val="000000"/>
                <w:lang w:val="en-US" w:eastAsia="zh-CN"/>
              </w:rPr>
            </w:pPr>
            <w:r>
              <w:rPr>
                <w:rFonts w:ascii="Times" w:hAnsi="Times" w:cs="Times"/>
                <w:color w:val="000000"/>
                <w:lang w:val="en-US" w:eastAsia="zh-CN"/>
              </w:rPr>
              <w:t xml:space="preserve">- The RA on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not interrupted by the RA on </w:t>
            </w:r>
            <w:proofErr w:type="spellStart"/>
            <w:r>
              <w:rPr>
                <w:rFonts w:ascii="Times" w:hAnsi="Times" w:cs="Times"/>
                <w:color w:val="000000"/>
                <w:lang w:val="en-US" w:eastAsia="zh-CN"/>
              </w:rPr>
              <w:t>PCell</w:t>
            </w:r>
            <w:proofErr w:type="spellEnd"/>
            <w:r>
              <w:rPr>
                <w:rFonts w:ascii="Times" w:hAnsi="Times" w:cs="Times"/>
                <w:color w:val="000000"/>
                <w:lang w:val="en-US" w:eastAsia="zh-CN"/>
              </w:rPr>
              <w:t xml:space="preserve"> otherwise additional delay to activate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expected; and</w:t>
            </w:r>
          </w:p>
          <w:p w14:paraId="31D0FE97" w14:textId="77777777" w:rsidR="00AB281E" w:rsidRPr="002B5A86" w:rsidRDefault="00AB281E" w:rsidP="00850A09">
            <w:pPr>
              <w:ind w:left="284"/>
              <w:jc w:val="both"/>
              <w:rPr>
                <w:rFonts w:ascii="Times" w:hAnsi="Times" w:cs="Times"/>
                <w:color w:val="000000"/>
                <w:lang w:val="en-US" w:eastAsia="zh-CN"/>
              </w:rPr>
            </w:pPr>
            <w:r>
              <w:rPr>
                <w:rFonts w:ascii="Times" w:hAnsi="Times" w:cs="Times"/>
                <w:color w:val="000000"/>
                <w:lang w:val="en-US" w:eastAsia="zh-CN"/>
              </w:rPr>
              <w:t xml:space="preserve">- No SRS </w:t>
            </w:r>
            <w:proofErr w:type="gramStart"/>
            <w:r>
              <w:rPr>
                <w:rFonts w:ascii="Times" w:hAnsi="Times" w:cs="Times"/>
                <w:color w:val="000000"/>
                <w:lang w:val="en-US" w:eastAsia="zh-CN"/>
              </w:rPr>
              <w:t>carrier based</w:t>
            </w:r>
            <w:proofErr w:type="gramEnd"/>
            <w:r>
              <w:rPr>
                <w:rFonts w:ascii="Times" w:hAnsi="Times" w:cs="Times"/>
                <w:color w:val="000000"/>
                <w:lang w:val="en-US" w:eastAsia="zh-CN"/>
              </w:rPr>
              <w:t xml:space="preserve"> switching occurs during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procedure otherwise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delay (T</w:t>
            </w:r>
            <w:proofErr w:type="spellStart"/>
            <w:r>
              <w:rPr>
                <w:rFonts w:ascii="Times" w:hAnsi="Times" w:cs="Times"/>
                <w:color w:val="000000"/>
                <w:position w:val="-2"/>
                <w:sz w:val="12"/>
                <w:szCs w:val="12"/>
                <w:lang w:val="en-US" w:eastAsia="zh-CN"/>
              </w:rPr>
              <w:t>delay_PUCCH</w:t>
            </w:r>
            <w:proofErr w:type="spellEnd"/>
            <w:r>
              <w:rPr>
                <w:rFonts w:ascii="Times" w:hAnsi="Times" w:cs="Times"/>
                <w:color w:val="000000"/>
                <w:position w:val="-2"/>
                <w:sz w:val="12"/>
                <w:szCs w:val="12"/>
                <w:lang w:val="en-US" w:eastAsia="zh-CN"/>
              </w:rPr>
              <w:t xml:space="preserve"> </w:t>
            </w:r>
            <w:proofErr w:type="spellStart"/>
            <w:r>
              <w:rPr>
                <w:rFonts w:ascii="Times" w:hAnsi="Times" w:cs="Times"/>
                <w:color w:val="000000"/>
                <w:position w:val="-2"/>
                <w:sz w:val="12"/>
                <w:szCs w:val="12"/>
                <w:lang w:val="en-US" w:eastAsia="zh-CN"/>
              </w:rPr>
              <w:t>SCell</w:t>
            </w:r>
            <w:proofErr w:type="spellEnd"/>
            <w:r>
              <w:rPr>
                <w:rFonts w:ascii="Times" w:hAnsi="Times" w:cs="Times"/>
                <w:color w:val="000000"/>
                <w:lang w:val="en-US" w:eastAsia="zh-CN"/>
              </w:rPr>
              <w:t>) can be extended.</w:t>
            </w:r>
          </w:p>
        </w:tc>
      </w:tr>
    </w:tbl>
    <w:p w14:paraId="2698F4C5" w14:textId="77777777" w:rsidR="00AB281E" w:rsidRDefault="00AB281E" w:rsidP="00AB281E">
      <w:pPr>
        <w:jc w:val="both"/>
        <w:rPr>
          <w:rFonts w:ascii="Times" w:hAnsi="Times" w:cs="Times"/>
          <w:color w:val="000000"/>
          <w:lang w:val="en-US" w:eastAsia="zh-CN"/>
        </w:rPr>
      </w:pPr>
      <w:r>
        <w:rPr>
          <w:rFonts w:cs="v4.2.0"/>
          <w:lang w:val="en-US" w:eastAsia="zh-CN"/>
        </w:rPr>
        <w:t xml:space="preserve">In NR PUCCH </w:t>
      </w:r>
      <w:proofErr w:type="spellStart"/>
      <w:r>
        <w:rPr>
          <w:rFonts w:cs="v4.2.0"/>
          <w:lang w:val="en-US" w:eastAsia="zh-CN"/>
        </w:rPr>
        <w:t>SCell</w:t>
      </w:r>
      <w:proofErr w:type="spellEnd"/>
      <w:r>
        <w:rPr>
          <w:rFonts w:cs="v4.2.0"/>
          <w:lang w:val="en-US" w:eastAsia="zh-CN"/>
        </w:rPr>
        <w:t xml:space="preserve"> activation requirement, it’s also necessary to assume that UE </w:t>
      </w:r>
      <w:r>
        <w:rPr>
          <w:rFonts w:ascii="Times" w:hAnsi="Times" w:cs="Times"/>
          <w:color w:val="000000"/>
          <w:lang w:val="en-US" w:eastAsia="zh-CN"/>
        </w:rPr>
        <w:t xml:space="preserve">has received a PDCCH order to initiate RA procedure on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within T</w:t>
      </w:r>
      <w:proofErr w:type="spellStart"/>
      <w:r>
        <w:rPr>
          <w:rFonts w:ascii="Times" w:hAnsi="Times" w:cs="Times"/>
          <w:color w:val="000000"/>
          <w:position w:val="-2"/>
          <w:sz w:val="12"/>
          <w:szCs w:val="12"/>
          <w:lang w:val="en-US" w:eastAsia="zh-CN"/>
        </w:rPr>
        <w:t>activate_basic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 xml:space="preserve">otherwise additional delay to activate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expected. </w:t>
      </w:r>
    </w:p>
    <w:p w14:paraId="54F2DE8A" w14:textId="77777777" w:rsidR="00AB281E" w:rsidRDefault="00AB281E" w:rsidP="00AB281E">
      <w:pPr>
        <w:jc w:val="both"/>
        <w:rPr>
          <w:rFonts w:ascii="Times" w:hAnsi="Times" w:cs="Times"/>
          <w:color w:val="000000"/>
          <w:lang w:val="en-US" w:eastAsia="zh-CN"/>
        </w:rPr>
      </w:pPr>
      <w:r>
        <w:rPr>
          <w:rFonts w:ascii="Times" w:hAnsi="Times" w:cs="Times"/>
          <w:color w:val="000000"/>
          <w:lang w:val="en-US" w:eastAsia="zh-CN"/>
        </w:rPr>
        <w:lastRenderedPageBreak/>
        <w:t xml:space="preserve">In LTE applicability requirement, the RA colliding between </w:t>
      </w:r>
      <w:proofErr w:type="spellStart"/>
      <w:r>
        <w:rPr>
          <w:rFonts w:ascii="Times" w:hAnsi="Times" w:cs="Times"/>
          <w:color w:val="000000"/>
          <w:lang w:val="en-US" w:eastAsia="zh-CN"/>
        </w:rPr>
        <w:t>PCell</w:t>
      </w:r>
      <w:proofErr w:type="spellEnd"/>
      <w:r>
        <w:rPr>
          <w:rFonts w:ascii="Times" w:hAnsi="Times" w:cs="Times"/>
          <w:color w:val="000000"/>
          <w:lang w:val="en-US" w:eastAsia="zh-CN"/>
        </w:rPr>
        <w:t xml:space="preserve"> and target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would also delay the completion of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however, dual RACH on </w:t>
      </w:r>
      <w:proofErr w:type="spellStart"/>
      <w:r>
        <w:rPr>
          <w:rFonts w:ascii="Times" w:hAnsi="Times" w:cs="Times"/>
          <w:color w:val="000000"/>
          <w:lang w:val="en-US" w:eastAsia="zh-CN"/>
        </w:rPr>
        <w:t>PCell</w:t>
      </w:r>
      <w:proofErr w:type="spellEnd"/>
      <w:r>
        <w:rPr>
          <w:rFonts w:ascii="Times" w:hAnsi="Times" w:cs="Times"/>
          <w:color w:val="000000"/>
          <w:lang w:val="en-US" w:eastAsia="zh-CN"/>
        </w:rPr>
        <w:t xml:space="preserve"> and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not an issue to NR anymore with help of RAN1 power allocation design, and it’s also reflected in the NR </w:t>
      </w:r>
      <w:proofErr w:type="spellStart"/>
      <w:r>
        <w:rPr>
          <w:rFonts w:ascii="Times" w:hAnsi="Times" w:cs="Times"/>
          <w:color w:val="000000"/>
          <w:lang w:val="en-US" w:eastAsia="zh-CN"/>
        </w:rPr>
        <w:t>PSCell</w:t>
      </w:r>
      <w:proofErr w:type="spellEnd"/>
      <w:r>
        <w:rPr>
          <w:rFonts w:ascii="Times" w:hAnsi="Times" w:cs="Times"/>
          <w:color w:val="000000"/>
          <w:lang w:val="en-US" w:eastAsia="zh-CN"/>
        </w:rPr>
        <w:t xml:space="preserve"> addition requirement in TS38.133 section 8.9.2.</w:t>
      </w:r>
    </w:p>
    <w:p w14:paraId="04503E16" w14:textId="77777777" w:rsidR="00AB281E" w:rsidRPr="002B5A86" w:rsidRDefault="00AB281E" w:rsidP="00AB28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ascii="Times" w:hAnsi="Times" w:cs="Times"/>
          <w:color w:val="000000"/>
          <w:lang w:val="en-US" w:eastAsia="zh-CN"/>
        </w:rPr>
      </w:pPr>
      <w:r w:rsidRPr="002B5A86">
        <w:rPr>
          <w:rFonts w:ascii="Times" w:hAnsi="Times" w:cs="Times"/>
          <w:color w:val="000000"/>
          <w:lang w:val="en-US" w:eastAsia="zh-CN"/>
        </w:rPr>
        <w:t xml:space="preserve">In LTE spec, only the possible interruption from SRS </w:t>
      </w:r>
      <w:proofErr w:type="gramStart"/>
      <w:r w:rsidRPr="002B5A86">
        <w:rPr>
          <w:rFonts w:ascii="Times" w:hAnsi="Times" w:cs="Times"/>
          <w:color w:val="000000"/>
          <w:lang w:val="en-US" w:eastAsia="zh-CN"/>
        </w:rPr>
        <w:t>carrier based</w:t>
      </w:r>
      <w:proofErr w:type="gramEnd"/>
      <w:r w:rsidRPr="002B5A86">
        <w:rPr>
          <w:rFonts w:ascii="Times" w:hAnsi="Times" w:cs="Times"/>
          <w:color w:val="000000"/>
          <w:lang w:val="en-US" w:eastAsia="zh-CN"/>
        </w:rPr>
        <w:t xml:space="preserve"> switching is considered to extend the PUCCH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activation delay, however, in NR there are many factors that can cause interruption to the PUCCH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activation, e.g. SRS carrier switching, BWP switching, CGI reading with autonomous gap, and etc. The target PUCCH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could be NR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in EN-DC, or in standalone NR carrier aggregation, or in NE-DC, or in NR-DC, and the interruption causes for different NR operation mode is summarized as,</w:t>
      </w:r>
    </w:p>
    <w:p w14:paraId="156A7F54" w14:textId="77777777" w:rsidR="00AB281E" w:rsidRPr="002B5A86" w:rsidRDefault="00AB281E" w:rsidP="00AB28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ascii="Times" w:hAnsi="Times" w:cs="Times"/>
          <w:color w:val="000000"/>
          <w:lang w:val="en-US" w:eastAsia="zh-CN"/>
        </w:rPr>
      </w:pPr>
    </w:p>
    <w:p w14:paraId="31A368DF"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EN-DC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8.2.1.1.</w:t>
      </w:r>
    </w:p>
    <w:p w14:paraId="64FB050E"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NR SA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8.2.2.1.</w:t>
      </w:r>
    </w:p>
    <w:p w14:paraId="0CFDE652"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NE-DC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8.2.3.1.</w:t>
      </w:r>
    </w:p>
    <w:p w14:paraId="0379916A"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NR-DC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8.2.4.1.</w:t>
      </w:r>
    </w:p>
    <w:p w14:paraId="69CC36C5" w14:textId="77777777" w:rsidR="00AB281E" w:rsidRPr="002B5A86" w:rsidRDefault="00AB281E" w:rsidP="00AB28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w:hAnsi="Times" w:cs="Times"/>
          <w:color w:val="000000"/>
          <w:lang w:val="en-US" w:eastAsia="zh-CN"/>
        </w:rPr>
      </w:pPr>
      <w:r w:rsidRPr="002B5A86">
        <w:rPr>
          <w:rFonts w:ascii="Times" w:hAnsi="Times" w:cs="Times"/>
          <w:color w:val="000000"/>
          <w:lang w:val="en-US" w:eastAsia="zh-CN"/>
        </w:rPr>
        <w:t xml:space="preserve">In addition, for a UE which does not support per-FR measurement gap, interruptions to the </w:t>
      </w:r>
      <w:proofErr w:type="spellStart"/>
      <w:r w:rsidRPr="002B5A86">
        <w:rPr>
          <w:rFonts w:ascii="Times" w:hAnsi="Times" w:cs="Times"/>
          <w:color w:val="000000"/>
          <w:lang w:val="en-US" w:eastAsia="zh-CN"/>
        </w:rPr>
        <w:t>PCell</w:t>
      </w:r>
      <w:proofErr w:type="spellEnd"/>
      <w:r w:rsidRPr="002B5A86">
        <w:rPr>
          <w:rFonts w:ascii="Times" w:hAnsi="Times" w:cs="Times"/>
          <w:color w:val="000000"/>
          <w:lang w:val="en-US" w:eastAsia="zh-CN"/>
        </w:rPr>
        <w:t xml:space="preserve"> and activated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may be caused by </w:t>
      </w:r>
      <w:proofErr w:type="spellStart"/>
      <w:r w:rsidRPr="002B5A86">
        <w:rPr>
          <w:rFonts w:ascii="Times" w:hAnsi="Times" w:cs="Times"/>
          <w:color w:val="000000"/>
          <w:lang w:val="en-US" w:eastAsia="zh-CN"/>
        </w:rPr>
        <w:t>SCells</w:t>
      </w:r>
      <w:proofErr w:type="spellEnd"/>
      <w:r w:rsidRPr="002B5A86">
        <w:rPr>
          <w:rFonts w:ascii="Times" w:hAnsi="Times" w:cs="Times"/>
          <w:color w:val="000000"/>
          <w:lang w:val="en-US" w:eastAsia="zh-CN"/>
        </w:rPr>
        <w:t xml:space="preserve"> on any frequency range. For a UE which supports per-FR gaps, interruptions to </w:t>
      </w:r>
      <w:proofErr w:type="spellStart"/>
      <w:r w:rsidRPr="002B5A86">
        <w:rPr>
          <w:rFonts w:ascii="Times" w:hAnsi="Times" w:cs="Times"/>
          <w:color w:val="000000"/>
          <w:lang w:val="en-US" w:eastAsia="zh-CN"/>
        </w:rPr>
        <w:t>PCell</w:t>
      </w:r>
      <w:proofErr w:type="spellEnd"/>
      <w:r w:rsidRPr="002B5A86">
        <w:rPr>
          <w:rFonts w:ascii="Times" w:hAnsi="Times" w:cs="Times"/>
          <w:color w:val="000000"/>
          <w:lang w:val="en-US" w:eastAsia="zh-CN"/>
        </w:rPr>
        <w:t xml:space="preserve"> and activated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may be caused by </w:t>
      </w:r>
      <w:proofErr w:type="spellStart"/>
      <w:r w:rsidRPr="002B5A86">
        <w:rPr>
          <w:rFonts w:ascii="Times" w:hAnsi="Times" w:cs="Times"/>
          <w:color w:val="000000"/>
          <w:lang w:val="en-US" w:eastAsia="zh-CN"/>
        </w:rPr>
        <w:t>SCells</w:t>
      </w:r>
      <w:proofErr w:type="spellEnd"/>
      <w:r w:rsidRPr="002B5A86">
        <w:rPr>
          <w:rFonts w:ascii="Times" w:hAnsi="Times" w:cs="Times"/>
          <w:color w:val="000000"/>
          <w:lang w:val="en-US" w:eastAsia="zh-CN"/>
        </w:rPr>
        <w:t xml:space="preserve"> on the same frequency range as the victim cell. Here, if UE can support per-FR MG, interruptions from the same FR may extend the PUCCH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activation delay; otherwise</w:t>
      </w:r>
      <w:r>
        <w:rPr>
          <w:rFonts w:ascii="Times" w:hAnsi="Times" w:cs="Times"/>
          <w:color w:val="000000"/>
          <w:lang w:val="en-US" w:eastAsia="zh-CN"/>
        </w:rPr>
        <w:t>,</w:t>
      </w:r>
      <w:r w:rsidRPr="002B5A86">
        <w:rPr>
          <w:rFonts w:ascii="Times" w:hAnsi="Times" w:cs="Times"/>
          <w:color w:val="000000"/>
          <w:lang w:val="en-US" w:eastAsia="zh-CN"/>
        </w:rPr>
        <w:t xml:space="preserve"> if UE cannot support per-FR MG, all interruption may extend the PUCCH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activation delay. So</w:t>
      </w:r>
      <w:r>
        <w:rPr>
          <w:rFonts w:ascii="Times" w:hAnsi="Times" w:cs="Times"/>
          <w:color w:val="000000"/>
          <w:lang w:val="en-US" w:eastAsia="zh-CN"/>
        </w:rPr>
        <w:t>,</w:t>
      </w:r>
      <w:r w:rsidRPr="002B5A86">
        <w:rPr>
          <w:rFonts w:ascii="Times" w:hAnsi="Times" w:cs="Times"/>
          <w:color w:val="000000"/>
          <w:lang w:val="en-US" w:eastAsia="zh-CN"/>
        </w:rPr>
        <w:t xml:space="preserve"> we propose that,</w:t>
      </w:r>
    </w:p>
    <w:p w14:paraId="5A5E044C" w14:textId="22B1384B" w:rsidR="00AB281E" w:rsidRPr="002B5A86" w:rsidRDefault="00AB281E" w:rsidP="00AB28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w:hAnsi="Times" w:cs="Times"/>
          <w:b/>
          <w:bCs/>
          <w:i/>
          <w:iCs/>
          <w:color w:val="000000"/>
          <w:lang w:val="en-US" w:eastAsia="zh-CN"/>
        </w:rPr>
      </w:pPr>
      <w:r w:rsidRPr="002B5A86">
        <w:rPr>
          <w:rFonts w:ascii="Times" w:hAnsi="Times" w:cs="Times"/>
          <w:b/>
          <w:bCs/>
          <w:i/>
          <w:iCs/>
          <w:color w:val="000000"/>
          <w:lang w:val="en-US" w:eastAsia="zh-CN"/>
        </w:rPr>
        <w:t xml:space="preserve">Proposal </w:t>
      </w:r>
      <w:r>
        <w:rPr>
          <w:rFonts w:ascii="Times" w:hAnsi="Times" w:cs="Times"/>
          <w:b/>
          <w:bCs/>
          <w:i/>
          <w:iCs/>
          <w:color w:val="000000"/>
          <w:lang w:val="en-US" w:eastAsia="zh-CN"/>
        </w:rPr>
        <w:t>1</w:t>
      </w:r>
      <w:r w:rsidR="004D20DC">
        <w:rPr>
          <w:rFonts w:ascii="Times" w:hAnsi="Times" w:cs="Times"/>
          <w:b/>
          <w:bCs/>
          <w:i/>
          <w:iCs/>
          <w:color w:val="000000"/>
          <w:lang w:val="en-US" w:eastAsia="zh-CN"/>
        </w:rPr>
        <w:t>5</w:t>
      </w:r>
      <w:r w:rsidRPr="002B5A86">
        <w:rPr>
          <w:rFonts w:ascii="Times" w:hAnsi="Times" w:cs="Times"/>
          <w:b/>
          <w:bCs/>
          <w:i/>
          <w:iCs/>
          <w:color w:val="000000"/>
          <w:lang w:val="en-US" w:eastAsia="zh-CN"/>
        </w:rPr>
        <w:t>:</w:t>
      </w:r>
      <w:r w:rsidRPr="002B5A86">
        <w:rPr>
          <w:rFonts w:ascii="Times" w:hAnsi="Times" w:cs="Times"/>
          <w:color w:val="000000"/>
          <w:lang w:val="en-US" w:eastAsia="zh-CN"/>
        </w:rPr>
        <w:t xml:space="preserve"> </w:t>
      </w:r>
      <w:r w:rsidRPr="002B5A86">
        <w:rPr>
          <w:rFonts w:ascii="Times" w:hAnsi="Times" w:cs="Times"/>
          <w:b/>
          <w:bCs/>
          <w:i/>
          <w:iCs/>
          <w:color w:val="000000"/>
          <w:lang w:val="en-US" w:eastAsia="zh-CN"/>
        </w:rPr>
        <w:t xml:space="preserve">The PUCCH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activation delay requirement shall apply provided that,</w:t>
      </w:r>
    </w:p>
    <w:p w14:paraId="63D7C48E" w14:textId="77777777" w:rsidR="00AB281E" w:rsidRPr="002B5A86" w:rsidRDefault="00AB281E" w:rsidP="00AB281E">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t xml:space="preserve">The UE has received a PDCCH order to initiate RA procedure on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within T</w:t>
      </w:r>
      <w:proofErr w:type="spellStart"/>
      <w:r w:rsidRPr="002B5A86">
        <w:rPr>
          <w:rFonts w:ascii="Times" w:hAnsi="Times" w:cs="Times"/>
          <w:b/>
          <w:bCs/>
          <w:i/>
          <w:iCs/>
          <w:color w:val="000000"/>
          <w:position w:val="-2"/>
          <w:sz w:val="20"/>
          <w:szCs w:val="20"/>
          <w:lang w:val="en-US" w:eastAsia="zh-CN"/>
        </w:rPr>
        <w:t>activate_basic</w:t>
      </w:r>
      <w:proofErr w:type="spellEnd"/>
      <w:r w:rsidRPr="002B5A86">
        <w:rPr>
          <w:rFonts w:ascii="Times" w:hAnsi="Times" w:cs="Times"/>
          <w:b/>
          <w:bCs/>
          <w:i/>
          <w:iCs/>
          <w:color w:val="000000"/>
          <w:position w:val="-2"/>
          <w:sz w:val="20"/>
          <w:szCs w:val="20"/>
          <w:lang w:val="en-US" w:eastAsia="zh-CN"/>
        </w:rPr>
        <w:t xml:space="preserve"> </w:t>
      </w:r>
      <w:r w:rsidRPr="002B5A86">
        <w:rPr>
          <w:rFonts w:ascii="Times" w:hAnsi="Times" w:cs="Times"/>
          <w:b/>
          <w:bCs/>
          <w:i/>
          <w:iCs/>
          <w:color w:val="000000"/>
          <w:sz w:val="20"/>
          <w:szCs w:val="20"/>
          <w:lang w:val="en-US" w:eastAsia="zh-CN"/>
        </w:rPr>
        <w:t xml:space="preserve">otherwise additional delay to activate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is expected; and</w:t>
      </w:r>
    </w:p>
    <w:p w14:paraId="679C5978" w14:textId="77777777" w:rsidR="00AB281E" w:rsidRPr="002B5A86" w:rsidRDefault="00AB281E" w:rsidP="00AB281E">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t xml:space="preserve">No interruption occurs in same FR as the target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during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procedure if UE supports per-FR MG, otherwise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delay can be extended, and</w:t>
      </w:r>
    </w:p>
    <w:p w14:paraId="74214148" w14:textId="77777777" w:rsidR="00AB281E" w:rsidRPr="002B5A86" w:rsidRDefault="00AB281E" w:rsidP="00AB281E">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t xml:space="preserve">No interruption occurs during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procedure if UE does not suppor</w:t>
      </w:r>
      <w:r>
        <w:rPr>
          <w:rFonts w:ascii="Times" w:hAnsi="Times" w:cs="Times"/>
          <w:b/>
          <w:bCs/>
          <w:i/>
          <w:iCs/>
          <w:color w:val="000000"/>
          <w:sz w:val="20"/>
          <w:szCs w:val="20"/>
          <w:lang w:val="en-US" w:eastAsia="zh-CN"/>
        </w:rPr>
        <w:t>t</w:t>
      </w:r>
      <w:r w:rsidRPr="002B5A86">
        <w:rPr>
          <w:rFonts w:ascii="Times" w:hAnsi="Times" w:cs="Times"/>
          <w:b/>
          <w:bCs/>
          <w:i/>
          <w:iCs/>
          <w:color w:val="000000"/>
          <w:sz w:val="20"/>
          <w:szCs w:val="20"/>
          <w:lang w:val="en-US" w:eastAsia="zh-CN"/>
        </w:rPr>
        <w:t xml:space="preserve"> per-FR MG, otherwise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delay can be extended.</w:t>
      </w:r>
    </w:p>
    <w:p w14:paraId="63888DC9" w14:textId="03C95B28" w:rsidR="00AB281E" w:rsidRPr="004D20DC" w:rsidRDefault="00AB281E" w:rsidP="004D20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w:hAnsi="Times" w:cs="Times"/>
          <w:b/>
          <w:bCs/>
          <w:i/>
          <w:iCs/>
          <w:color w:val="000000"/>
          <w:lang w:val="en-US" w:eastAsia="zh-CN"/>
        </w:rPr>
      </w:pPr>
      <w:r w:rsidRPr="002B5A86">
        <w:rPr>
          <w:rFonts w:ascii="Times" w:hAnsi="Times" w:cs="Times"/>
          <w:b/>
          <w:bCs/>
          <w:i/>
          <w:iCs/>
          <w:color w:val="000000"/>
          <w:lang w:val="en-US" w:eastAsia="zh-CN"/>
        </w:rPr>
        <w:t>The above interruption is caused by factor defined in TS38.133 section 8.2.1.1 for EN-DC, in TS38.133 section 8.2.2.1 for NR SA, in TS38.133 section 8.2.3.1 for NE-DC and</w:t>
      </w:r>
      <w:r w:rsidRPr="002B5A86">
        <w:t xml:space="preserve"> </w:t>
      </w:r>
      <w:r w:rsidRPr="002B5A86">
        <w:rPr>
          <w:rFonts w:ascii="Times" w:hAnsi="Times" w:cs="Times"/>
          <w:b/>
          <w:bCs/>
          <w:i/>
          <w:iCs/>
          <w:color w:val="000000"/>
          <w:lang w:val="en-US" w:eastAsia="zh-CN"/>
        </w:rPr>
        <w:t>in TS38.133 section 8.2.4.1 for NR-DC.</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B53C6B1" w14:textId="77777777" w:rsidR="00D45A59" w:rsidRDefault="00D45A59" w:rsidP="00D45A59">
      <w:pPr>
        <w:jc w:val="both"/>
        <w:rPr>
          <w:lang w:val="en-US" w:eastAsia="zh-CN"/>
        </w:rPr>
      </w:pPr>
      <w:r>
        <w:rPr>
          <w:lang w:val="en-US" w:eastAsia="zh-CN"/>
        </w:rPr>
        <w:t xml:space="preserve">In this contribution we discuss the preliminary RRM requirements for </w:t>
      </w: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w:t>
      </w:r>
      <w:r>
        <w:rPr>
          <w:color w:val="000000"/>
          <w:lang w:val="en-US" w:eastAsia="zh-CN"/>
        </w:rPr>
        <w:t>, including valid TA and invalid TA cases</w:t>
      </w:r>
      <w:r>
        <w:rPr>
          <w:lang w:val="en-US" w:eastAsia="zh-CN"/>
        </w:rPr>
        <w:t>.</w:t>
      </w:r>
    </w:p>
    <w:p w14:paraId="638D95DF" w14:textId="77777777" w:rsidR="00B9382D" w:rsidRPr="00D5661C" w:rsidRDefault="00B9382D" w:rsidP="00B9382D">
      <w:pPr>
        <w:jc w:val="both"/>
        <w:rPr>
          <w:b/>
          <w:bCs/>
          <w:i/>
          <w:iCs/>
          <w:lang w:eastAsia="zh-CN"/>
        </w:rPr>
      </w:pPr>
      <w:r w:rsidRPr="009C3CC5">
        <w:rPr>
          <w:b/>
          <w:bCs/>
          <w:i/>
          <w:iCs/>
          <w:lang w:val="en-US" w:eastAsia="zh-CN"/>
        </w:rPr>
        <w:t xml:space="preserve">Proposal 1: </w:t>
      </w:r>
      <w:r>
        <w:rPr>
          <w:b/>
          <w:bCs/>
          <w:i/>
          <w:iCs/>
          <w:lang w:val="en-US" w:eastAsia="zh-CN"/>
        </w:rPr>
        <w:t>T</w:t>
      </w:r>
      <w:r w:rsidRPr="00D5661C">
        <w:rPr>
          <w:b/>
          <w:bCs/>
          <w:i/>
          <w:iCs/>
          <w:lang w:eastAsia="zh-CN"/>
        </w:rPr>
        <w:t xml:space="preserve">he ending point of PUCCH </w:t>
      </w:r>
      <w:proofErr w:type="spellStart"/>
      <w:r w:rsidRPr="00D5661C">
        <w:rPr>
          <w:b/>
          <w:bCs/>
          <w:i/>
          <w:iCs/>
          <w:lang w:eastAsia="zh-CN"/>
        </w:rPr>
        <w:t>SCell</w:t>
      </w:r>
      <w:proofErr w:type="spellEnd"/>
      <w:r w:rsidRPr="00D5661C">
        <w:rPr>
          <w:b/>
          <w:bCs/>
          <w:i/>
          <w:iCs/>
          <w:lang w:eastAsia="zh-CN"/>
        </w:rPr>
        <w:t xml:space="preserve"> activation should be the point when UE transmit valid CSI report on target PUCCH </w:t>
      </w:r>
      <w:proofErr w:type="spellStart"/>
      <w:r w:rsidRPr="00D5661C">
        <w:rPr>
          <w:b/>
          <w:bCs/>
          <w:i/>
          <w:iCs/>
          <w:lang w:eastAsia="zh-CN"/>
        </w:rPr>
        <w:t>SCell</w:t>
      </w:r>
      <w:proofErr w:type="spellEnd"/>
      <w:r>
        <w:rPr>
          <w:b/>
          <w:bCs/>
          <w:i/>
          <w:iCs/>
          <w:lang w:eastAsia="zh-CN"/>
        </w:rPr>
        <w:t>, for both valid TA and invalid TA cases.</w:t>
      </w:r>
    </w:p>
    <w:p w14:paraId="370B192D" w14:textId="77777777" w:rsidR="00B9382D" w:rsidRPr="00B20F33" w:rsidRDefault="00B9382D" w:rsidP="00B9382D">
      <w:pPr>
        <w:jc w:val="both"/>
        <w:rPr>
          <w:b/>
          <w:bCs/>
          <w:i/>
          <w:iCs/>
          <w:lang w:val="en-US" w:eastAsia="zh-CN"/>
        </w:rPr>
      </w:pPr>
      <w:r w:rsidRPr="00B20F33">
        <w:rPr>
          <w:b/>
          <w:bCs/>
          <w:i/>
          <w:iCs/>
          <w:lang w:val="en-US" w:eastAsia="zh-CN"/>
        </w:rPr>
        <w:t xml:space="preserve">Proposal 2: The beam information for network to </w:t>
      </w:r>
      <w:r>
        <w:rPr>
          <w:b/>
          <w:bCs/>
          <w:i/>
          <w:iCs/>
          <w:lang w:val="en-US" w:eastAsia="zh-CN"/>
        </w:rPr>
        <w:t>determine the</w:t>
      </w:r>
      <w:r w:rsidRPr="00B20F33">
        <w:rPr>
          <w:b/>
          <w:bCs/>
          <w:i/>
          <w:iCs/>
          <w:lang w:val="en-US" w:eastAsia="zh-CN"/>
        </w:rPr>
        <w:t xml:space="preserve"> associated SSB for </w:t>
      </w:r>
      <w:r>
        <w:rPr>
          <w:b/>
          <w:bCs/>
          <w:i/>
          <w:iCs/>
          <w:lang w:val="en-US" w:eastAsia="zh-CN"/>
        </w:rPr>
        <w:t xml:space="preserve">PDCCH triggered </w:t>
      </w:r>
      <w:r w:rsidRPr="00B20F33">
        <w:rPr>
          <w:b/>
          <w:bCs/>
          <w:i/>
          <w:iCs/>
          <w:lang w:val="en-US" w:eastAsia="zh-CN"/>
        </w:rPr>
        <w:t>RACH occasion</w:t>
      </w:r>
      <w:r>
        <w:rPr>
          <w:b/>
          <w:bCs/>
          <w:i/>
          <w:iCs/>
          <w:lang w:val="en-US" w:eastAsia="zh-CN"/>
        </w:rPr>
        <w:t xml:space="preserve"> shall be considered for both FR1 and FR2 cases.</w:t>
      </w:r>
    </w:p>
    <w:p w14:paraId="58FA2ED7" w14:textId="77777777" w:rsidR="00B9382D" w:rsidRDefault="00B9382D" w:rsidP="00B9382D">
      <w:pPr>
        <w:spacing w:after="0"/>
        <w:jc w:val="both"/>
        <w:rPr>
          <w:b/>
          <w:bCs/>
          <w:i/>
          <w:iCs/>
          <w:lang w:val="en-US" w:eastAsia="zh-CN"/>
        </w:rPr>
      </w:pPr>
      <w:r w:rsidRPr="00050DFD">
        <w:rPr>
          <w:b/>
          <w:bCs/>
          <w:i/>
          <w:iCs/>
          <w:lang w:val="en-US" w:eastAsia="zh-CN"/>
        </w:rPr>
        <w:t>Proposal 3:</w:t>
      </w:r>
    </w:p>
    <w:p w14:paraId="10E3DC54" w14:textId="77777777" w:rsidR="00A07A90" w:rsidRPr="00A07A90" w:rsidRDefault="00A07A90" w:rsidP="00B9382D">
      <w:pPr>
        <w:spacing w:after="0"/>
        <w:jc w:val="both"/>
        <w:rPr>
          <w:b/>
          <w:bCs/>
          <w:i/>
          <w:iCs/>
          <w:lang w:val="en-US" w:eastAsia="zh-CN"/>
        </w:rPr>
      </w:pPr>
      <w:r w:rsidRPr="00A07A90">
        <w:rPr>
          <w:b/>
          <w:bCs/>
          <w:i/>
          <w:iCs/>
          <w:lang w:eastAsia="zh-CN"/>
        </w:rPr>
        <w:t xml:space="preserve">If the target PUCCH </w:t>
      </w:r>
      <w:proofErr w:type="spellStart"/>
      <w:r w:rsidRPr="00A07A90">
        <w:rPr>
          <w:b/>
          <w:bCs/>
          <w:i/>
          <w:iCs/>
          <w:lang w:eastAsia="zh-CN"/>
        </w:rPr>
        <w:t>Scell</w:t>
      </w:r>
      <w:proofErr w:type="spellEnd"/>
      <w:r w:rsidRPr="00A07A90">
        <w:rPr>
          <w:b/>
          <w:bCs/>
          <w:i/>
          <w:iCs/>
          <w:lang w:eastAsia="zh-CN"/>
        </w:rPr>
        <w:t xml:space="preserve"> is known, no need to indicate the beam information to network for determining the associated SSB in PDCCH order for RA, i.e., no additional SSB based beam measurement is needed.</w:t>
      </w:r>
    </w:p>
    <w:p w14:paraId="10883D6A" w14:textId="77777777" w:rsidR="00A07A90" w:rsidRPr="00A07A90" w:rsidRDefault="00A07A90" w:rsidP="00B9382D">
      <w:pPr>
        <w:spacing w:after="0"/>
        <w:jc w:val="both"/>
        <w:rPr>
          <w:b/>
          <w:bCs/>
          <w:i/>
          <w:iCs/>
          <w:lang w:val="en-US" w:eastAsia="zh-CN"/>
        </w:rPr>
      </w:pPr>
      <w:r w:rsidRPr="00A07A90">
        <w:rPr>
          <w:b/>
          <w:bCs/>
          <w:i/>
          <w:iCs/>
          <w:lang w:eastAsia="zh-CN"/>
        </w:rPr>
        <w:t xml:space="preserve">If the target PUCCH </w:t>
      </w:r>
      <w:proofErr w:type="spellStart"/>
      <w:r w:rsidRPr="00A07A90">
        <w:rPr>
          <w:b/>
          <w:bCs/>
          <w:i/>
          <w:iCs/>
          <w:lang w:eastAsia="zh-CN"/>
        </w:rPr>
        <w:t>Scell</w:t>
      </w:r>
      <w:proofErr w:type="spellEnd"/>
      <w:r w:rsidRPr="00A07A90">
        <w:rPr>
          <w:b/>
          <w:bCs/>
          <w:i/>
          <w:iCs/>
          <w:lang w:eastAsia="zh-CN"/>
        </w:rPr>
        <w:t xml:space="preserve"> is unknown cell in FR2:</w:t>
      </w:r>
    </w:p>
    <w:p w14:paraId="55A8B624" w14:textId="77777777" w:rsidR="00A07A90" w:rsidRPr="00A07A90" w:rsidRDefault="00A07A90" w:rsidP="00B9382D">
      <w:pPr>
        <w:numPr>
          <w:ilvl w:val="0"/>
          <w:numId w:val="35"/>
        </w:numPr>
        <w:spacing w:after="0"/>
        <w:jc w:val="both"/>
        <w:rPr>
          <w:b/>
          <w:bCs/>
          <w:i/>
          <w:iCs/>
          <w:lang w:val="en-US" w:eastAsia="zh-CN"/>
        </w:rPr>
      </w:pPr>
      <w:r w:rsidRPr="00A07A90">
        <w:rPr>
          <w:b/>
          <w:bCs/>
          <w:i/>
          <w:iCs/>
          <w:lang w:eastAsia="zh-CN"/>
        </w:rPr>
        <w:t xml:space="preserve">If there is at least one active serving cell on that FR2 band </w:t>
      </w:r>
      <w:r w:rsidRPr="00A07A90">
        <w:rPr>
          <w:b/>
          <w:bCs/>
          <w:i/>
          <w:iCs/>
          <w:lang w:val="en-US" w:eastAsia="zh-CN"/>
        </w:rPr>
        <w:t>(</w:t>
      </w:r>
      <w:r w:rsidRPr="00A07A90">
        <w:rPr>
          <w:b/>
          <w:bCs/>
          <w:i/>
          <w:iCs/>
          <w:lang w:eastAsia="zh-CN"/>
        </w:rPr>
        <w:t xml:space="preserve">following the same conditions in TS38.133 section 8.3.2 for intra-band FR2 </w:t>
      </w:r>
      <w:proofErr w:type="spellStart"/>
      <w:r w:rsidRPr="00A07A90">
        <w:rPr>
          <w:b/>
          <w:bCs/>
          <w:i/>
          <w:iCs/>
          <w:lang w:eastAsia="zh-CN"/>
        </w:rPr>
        <w:t>Scell</w:t>
      </w:r>
      <w:proofErr w:type="spellEnd"/>
      <w:r w:rsidRPr="00A07A90">
        <w:rPr>
          <w:b/>
          <w:bCs/>
          <w:i/>
          <w:iCs/>
          <w:lang w:eastAsia="zh-CN"/>
        </w:rPr>
        <w:t xml:space="preserve"> activation), no need to indicate the beam information to network for determining the associated SSB in PDCCH order for RA.</w:t>
      </w:r>
    </w:p>
    <w:p w14:paraId="44606A7B" w14:textId="77777777" w:rsidR="00B9382D" w:rsidRPr="00A07A90" w:rsidRDefault="00A07A90" w:rsidP="00B9382D">
      <w:pPr>
        <w:numPr>
          <w:ilvl w:val="0"/>
          <w:numId w:val="35"/>
        </w:numPr>
        <w:spacing w:after="0"/>
        <w:jc w:val="both"/>
        <w:rPr>
          <w:b/>
          <w:bCs/>
          <w:i/>
          <w:iCs/>
          <w:lang w:val="en-US" w:eastAsia="zh-CN"/>
        </w:rPr>
      </w:pPr>
      <w:r w:rsidRPr="00A07A90">
        <w:rPr>
          <w:b/>
          <w:bCs/>
          <w:i/>
          <w:iCs/>
          <w:lang w:val="en-US" w:eastAsia="zh-CN"/>
        </w:rPr>
        <w:t xml:space="preserve">If </w:t>
      </w:r>
      <w:r w:rsidRPr="00A07A90">
        <w:rPr>
          <w:b/>
          <w:bCs/>
          <w:i/>
          <w:iCs/>
          <w:lang w:eastAsia="zh-CN"/>
        </w:rPr>
        <w:t>there is no active serving cell on that FR2 band, need to indicate the beam information to network for determining the associated SSB in PDCCH order for RA.</w:t>
      </w:r>
    </w:p>
    <w:p w14:paraId="41E1BDA3" w14:textId="77777777" w:rsidR="00A07A90" w:rsidRPr="00A07A90" w:rsidRDefault="00A07A90" w:rsidP="00B9382D">
      <w:pPr>
        <w:spacing w:after="0"/>
        <w:jc w:val="both"/>
        <w:rPr>
          <w:b/>
          <w:bCs/>
          <w:i/>
          <w:iCs/>
          <w:lang w:val="en-US" w:eastAsia="zh-CN"/>
        </w:rPr>
      </w:pPr>
      <w:r w:rsidRPr="00A07A90">
        <w:rPr>
          <w:b/>
          <w:bCs/>
          <w:i/>
          <w:iCs/>
          <w:lang w:eastAsia="zh-CN"/>
        </w:rPr>
        <w:t xml:space="preserve">If the target PUCCH </w:t>
      </w:r>
      <w:proofErr w:type="spellStart"/>
      <w:r w:rsidRPr="00A07A90">
        <w:rPr>
          <w:b/>
          <w:bCs/>
          <w:i/>
          <w:iCs/>
          <w:lang w:eastAsia="zh-CN"/>
        </w:rPr>
        <w:t>Scell</w:t>
      </w:r>
      <w:proofErr w:type="spellEnd"/>
      <w:r w:rsidRPr="00A07A90">
        <w:rPr>
          <w:b/>
          <w:bCs/>
          <w:i/>
          <w:iCs/>
          <w:lang w:eastAsia="zh-CN"/>
        </w:rPr>
        <w:t xml:space="preserve"> is unknown cell in FR1:</w:t>
      </w:r>
    </w:p>
    <w:p w14:paraId="620FDE64" w14:textId="77777777" w:rsidR="00B9382D" w:rsidRDefault="00A07A90" w:rsidP="00B9382D">
      <w:pPr>
        <w:numPr>
          <w:ilvl w:val="0"/>
          <w:numId w:val="34"/>
        </w:numPr>
        <w:spacing w:after="0"/>
        <w:jc w:val="both"/>
        <w:rPr>
          <w:rFonts w:eastAsia="SimSun"/>
          <w:b/>
          <w:bCs/>
          <w:i/>
          <w:iCs/>
          <w:snapToGrid w:val="0"/>
          <w:sz w:val="21"/>
          <w:szCs w:val="21"/>
          <w:lang w:val="en-US" w:eastAsia="zh-CN"/>
        </w:rPr>
      </w:pPr>
      <w:r w:rsidRPr="00A07A90">
        <w:rPr>
          <w:rFonts w:eastAsia="SimSun"/>
          <w:b/>
          <w:bCs/>
          <w:i/>
          <w:iCs/>
          <w:snapToGrid w:val="0"/>
          <w:sz w:val="21"/>
          <w:szCs w:val="21"/>
          <w:lang w:eastAsia="zh-CN"/>
        </w:rPr>
        <w:t xml:space="preserve">If it is contiguous to an active serving cell in the same band (following the same conditions in TS38.133 section 8.3.2 for intra-band contiguous FR1 </w:t>
      </w:r>
      <w:proofErr w:type="spellStart"/>
      <w:r w:rsidRPr="00A07A90">
        <w:rPr>
          <w:rFonts w:eastAsia="SimSun"/>
          <w:b/>
          <w:bCs/>
          <w:i/>
          <w:iCs/>
          <w:snapToGrid w:val="0"/>
          <w:sz w:val="21"/>
          <w:szCs w:val="21"/>
          <w:lang w:eastAsia="zh-CN"/>
        </w:rPr>
        <w:t>Scell</w:t>
      </w:r>
      <w:proofErr w:type="spellEnd"/>
      <w:r w:rsidRPr="00A07A90">
        <w:rPr>
          <w:rFonts w:eastAsia="SimSun"/>
          <w:b/>
          <w:bCs/>
          <w:i/>
          <w:iCs/>
          <w:snapToGrid w:val="0"/>
          <w:sz w:val="21"/>
          <w:szCs w:val="21"/>
          <w:lang w:eastAsia="zh-CN"/>
        </w:rPr>
        <w:t xml:space="preserve"> activation), no need to indicate the beam information to network for determining the associated SSB in PDCCH order for RA.</w:t>
      </w:r>
    </w:p>
    <w:p w14:paraId="7F2B24D4" w14:textId="31A141A8" w:rsidR="00735F06" w:rsidRPr="00B9382D" w:rsidRDefault="00A07A90" w:rsidP="00B9382D">
      <w:pPr>
        <w:numPr>
          <w:ilvl w:val="0"/>
          <w:numId w:val="34"/>
        </w:numPr>
        <w:jc w:val="both"/>
        <w:rPr>
          <w:rFonts w:eastAsia="SimSun"/>
          <w:b/>
          <w:bCs/>
          <w:i/>
          <w:iCs/>
          <w:snapToGrid w:val="0"/>
          <w:sz w:val="21"/>
          <w:szCs w:val="21"/>
          <w:lang w:val="en-US" w:eastAsia="zh-CN"/>
        </w:rPr>
      </w:pPr>
      <w:r w:rsidRPr="00A07A90">
        <w:rPr>
          <w:rFonts w:eastAsia="SimSun"/>
          <w:b/>
          <w:bCs/>
          <w:i/>
          <w:iCs/>
          <w:snapToGrid w:val="0"/>
          <w:sz w:val="21"/>
          <w:szCs w:val="21"/>
          <w:lang w:eastAsia="zh-CN"/>
        </w:rPr>
        <w:t>If there is no contiguous active serving cell on that FR1 band, need to indicate the beam information to network for determining the associated SSB in PDCCH order for RA.</w:t>
      </w:r>
    </w:p>
    <w:p w14:paraId="464C00D1" w14:textId="77777777" w:rsidR="00B9382D" w:rsidRPr="00B9382D" w:rsidRDefault="00B9382D" w:rsidP="00B9382D">
      <w:pPr>
        <w:jc w:val="both"/>
        <w:rPr>
          <w:b/>
          <w:bCs/>
          <w:i/>
          <w:iCs/>
          <w:lang w:val="en-US" w:eastAsia="zh-CN"/>
        </w:rPr>
      </w:pPr>
      <w:r w:rsidRPr="00B9382D">
        <w:rPr>
          <w:b/>
          <w:bCs/>
          <w:i/>
          <w:iCs/>
          <w:lang w:val="en-US" w:eastAsia="zh-CN"/>
        </w:rPr>
        <w:t xml:space="preserve">Proposal 4: beam information of PUCCH </w:t>
      </w:r>
      <w:proofErr w:type="spellStart"/>
      <w:r w:rsidRPr="00B9382D">
        <w:rPr>
          <w:b/>
          <w:bCs/>
          <w:i/>
          <w:iCs/>
          <w:lang w:val="en-US" w:eastAsia="zh-CN"/>
        </w:rPr>
        <w:t>SCell</w:t>
      </w:r>
      <w:proofErr w:type="spellEnd"/>
      <w:r w:rsidRPr="00B9382D">
        <w:rPr>
          <w:b/>
          <w:bCs/>
          <w:i/>
          <w:iCs/>
          <w:lang w:val="en-US" w:eastAsia="zh-CN"/>
        </w:rPr>
        <w:t xml:space="preserve"> is needed to be indicated to NW for both valid and invalid TA cases.</w:t>
      </w:r>
    </w:p>
    <w:p w14:paraId="08E4770F" w14:textId="77777777" w:rsidR="00B9382D" w:rsidRPr="003A43F2" w:rsidRDefault="00B9382D" w:rsidP="00B9382D">
      <w:pPr>
        <w:jc w:val="both"/>
        <w:rPr>
          <w:b/>
          <w:bCs/>
          <w:i/>
          <w:iCs/>
          <w:lang w:val="en-US" w:eastAsia="zh-CN"/>
        </w:rPr>
      </w:pPr>
      <w:r w:rsidRPr="003A43F2">
        <w:rPr>
          <w:b/>
          <w:bCs/>
          <w:i/>
          <w:iCs/>
          <w:lang w:val="en-US" w:eastAsia="zh-CN"/>
        </w:rPr>
        <w:lastRenderedPageBreak/>
        <w:t xml:space="preserve">Proposal 5: discuss if RAN4 could have </w:t>
      </w:r>
      <w:r>
        <w:rPr>
          <w:b/>
          <w:bCs/>
          <w:i/>
          <w:iCs/>
          <w:lang w:val="en-US" w:eastAsia="zh-CN"/>
        </w:rPr>
        <w:t>conclusion</w:t>
      </w:r>
      <w:r w:rsidRPr="003A43F2">
        <w:rPr>
          <w:b/>
          <w:bCs/>
          <w:i/>
          <w:iCs/>
          <w:lang w:val="en-US" w:eastAsia="zh-CN"/>
        </w:rPr>
        <w:t xml:space="preserve"> on how to indicate beam information of PUCCH </w:t>
      </w:r>
      <w:proofErr w:type="spellStart"/>
      <w:r w:rsidRPr="003A43F2">
        <w:rPr>
          <w:b/>
          <w:bCs/>
          <w:i/>
          <w:iCs/>
          <w:lang w:val="en-US" w:eastAsia="zh-CN"/>
        </w:rPr>
        <w:t>SCell</w:t>
      </w:r>
      <w:proofErr w:type="spellEnd"/>
      <w:r w:rsidRPr="003A43F2">
        <w:rPr>
          <w:b/>
          <w:bCs/>
          <w:i/>
          <w:iCs/>
          <w:lang w:val="en-US" w:eastAsia="zh-CN"/>
        </w:rPr>
        <w:t xml:space="preserve"> to network during PUCCH </w:t>
      </w:r>
      <w:proofErr w:type="spellStart"/>
      <w:r w:rsidRPr="003A43F2">
        <w:rPr>
          <w:b/>
          <w:bCs/>
          <w:i/>
          <w:iCs/>
          <w:lang w:val="en-US" w:eastAsia="zh-CN"/>
        </w:rPr>
        <w:t>SCell</w:t>
      </w:r>
      <w:proofErr w:type="spellEnd"/>
      <w:r w:rsidRPr="003A43F2">
        <w:rPr>
          <w:b/>
          <w:bCs/>
          <w:i/>
          <w:iCs/>
          <w:lang w:val="en-US" w:eastAsia="zh-CN"/>
        </w:rPr>
        <w:t xml:space="preserve"> activation, following alternative solutions are considered:</w:t>
      </w:r>
    </w:p>
    <w:p w14:paraId="3FB82708" w14:textId="77777777" w:rsidR="00B9382D" w:rsidRPr="003A43F2" w:rsidRDefault="00B9382D" w:rsidP="00B9382D">
      <w:pPr>
        <w:pStyle w:val="ListParagraph"/>
        <w:numPr>
          <w:ilvl w:val="2"/>
          <w:numId w:val="13"/>
        </w:numPr>
        <w:ind w:firstLineChars="0"/>
        <w:rPr>
          <w:rFonts w:eastAsia="MS Mincho"/>
          <w:b/>
          <w:bCs/>
          <w:i/>
          <w:iCs/>
          <w:snapToGrid/>
          <w:sz w:val="20"/>
          <w:szCs w:val="20"/>
          <w:lang w:val="en-US" w:eastAsia="zh-CN"/>
        </w:rPr>
      </w:pPr>
      <w:r w:rsidRPr="003A43F2">
        <w:rPr>
          <w:rFonts w:eastAsia="MS Mincho"/>
          <w:b/>
          <w:bCs/>
          <w:i/>
          <w:iCs/>
          <w:snapToGrid/>
          <w:sz w:val="20"/>
          <w:szCs w:val="20"/>
          <w:lang w:val="en-US" w:eastAsia="zh-CN"/>
        </w:rPr>
        <w:t xml:space="preserve">Alt 1: using L3 measurement report of PUCCH </w:t>
      </w:r>
      <w:proofErr w:type="spellStart"/>
      <w:r w:rsidRPr="003A43F2">
        <w:rPr>
          <w:rFonts w:eastAsia="MS Mincho"/>
          <w:b/>
          <w:bCs/>
          <w:i/>
          <w:iCs/>
          <w:snapToGrid/>
          <w:sz w:val="20"/>
          <w:szCs w:val="20"/>
          <w:lang w:val="en-US" w:eastAsia="zh-CN"/>
        </w:rPr>
        <w:t>SCell</w:t>
      </w:r>
      <w:proofErr w:type="spellEnd"/>
      <w:r w:rsidRPr="003A43F2">
        <w:rPr>
          <w:rFonts w:eastAsia="MS Mincho"/>
          <w:b/>
          <w:bCs/>
          <w:i/>
          <w:iCs/>
          <w:snapToGrid/>
          <w:sz w:val="20"/>
          <w:szCs w:val="20"/>
          <w:lang w:val="en-US" w:eastAsia="zh-CN"/>
        </w:rPr>
        <w:t xml:space="preserve"> via </w:t>
      </w:r>
      <w:proofErr w:type="spellStart"/>
      <w:r w:rsidRPr="003A43F2">
        <w:rPr>
          <w:rFonts w:eastAsia="MS Mincho"/>
          <w:b/>
          <w:bCs/>
          <w:i/>
          <w:iCs/>
          <w:snapToGrid/>
          <w:sz w:val="20"/>
          <w:szCs w:val="20"/>
          <w:lang w:val="en-US" w:eastAsia="zh-CN"/>
        </w:rPr>
        <w:t>SpCell</w:t>
      </w:r>
      <w:proofErr w:type="spellEnd"/>
      <w:r w:rsidRPr="003A43F2">
        <w:rPr>
          <w:rFonts w:eastAsia="MS Mincho"/>
          <w:b/>
          <w:bCs/>
          <w:i/>
          <w:iCs/>
          <w:snapToGrid/>
          <w:sz w:val="20"/>
          <w:szCs w:val="20"/>
          <w:lang w:val="en-US" w:eastAsia="zh-CN"/>
        </w:rPr>
        <w:t xml:space="preserve"> PUSCH</w:t>
      </w:r>
    </w:p>
    <w:p w14:paraId="16BE3AAC" w14:textId="77777777" w:rsidR="00B9382D" w:rsidRPr="005D5D00" w:rsidRDefault="00B9382D" w:rsidP="00B9382D">
      <w:pPr>
        <w:numPr>
          <w:ilvl w:val="2"/>
          <w:numId w:val="13"/>
        </w:numPr>
        <w:jc w:val="both"/>
        <w:rPr>
          <w:b/>
          <w:bCs/>
          <w:i/>
          <w:iCs/>
          <w:lang w:val="en-US" w:eastAsia="zh-CN"/>
        </w:rPr>
      </w:pPr>
      <w:r w:rsidRPr="005D5D00">
        <w:rPr>
          <w:b/>
          <w:bCs/>
          <w:i/>
          <w:iCs/>
          <w:lang w:val="en-US" w:eastAsia="zh-CN"/>
        </w:rPr>
        <w:t xml:space="preserve">Alt 2: Not define the requirement for the unknown </w:t>
      </w:r>
      <w:r w:rsidRPr="003A43F2">
        <w:rPr>
          <w:b/>
          <w:bCs/>
          <w:i/>
          <w:iCs/>
          <w:lang w:val="en-US" w:eastAsia="zh-CN"/>
        </w:rPr>
        <w:t xml:space="preserve">PUCCH </w:t>
      </w:r>
      <w:proofErr w:type="spellStart"/>
      <w:r w:rsidRPr="005D5D00">
        <w:rPr>
          <w:b/>
          <w:bCs/>
          <w:i/>
          <w:iCs/>
          <w:lang w:val="en-US" w:eastAsia="zh-CN"/>
        </w:rPr>
        <w:t>S</w:t>
      </w:r>
      <w:r w:rsidRPr="003A43F2">
        <w:rPr>
          <w:b/>
          <w:bCs/>
          <w:i/>
          <w:iCs/>
          <w:lang w:val="en-US" w:eastAsia="zh-CN"/>
        </w:rPr>
        <w:t>C</w:t>
      </w:r>
      <w:r w:rsidRPr="005D5D00">
        <w:rPr>
          <w:b/>
          <w:bCs/>
          <w:i/>
          <w:iCs/>
          <w:lang w:val="en-US" w:eastAsia="zh-CN"/>
        </w:rPr>
        <w:t>ell</w:t>
      </w:r>
      <w:proofErr w:type="spellEnd"/>
      <w:r w:rsidRPr="005D5D00">
        <w:rPr>
          <w:b/>
          <w:bCs/>
          <w:i/>
          <w:iCs/>
          <w:lang w:val="en-US" w:eastAsia="zh-CN"/>
        </w:rPr>
        <w:t xml:space="preserve"> </w:t>
      </w:r>
      <w:r w:rsidRPr="003A43F2">
        <w:rPr>
          <w:b/>
          <w:bCs/>
          <w:i/>
          <w:iCs/>
          <w:lang w:val="en-US" w:eastAsia="zh-CN"/>
        </w:rPr>
        <w:t>activation</w:t>
      </w:r>
    </w:p>
    <w:p w14:paraId="1ADD8704" w14:textId="29A4DF79" w:rsidR="00B9382D" w:rsidRPr="003A43F2" w:rsidRDefault="00B9382D" w:rsidP="00B9382D">
      <w:pPr>
        <w:jc w:val="both"/>
        <w:rPr>
          <w:b/>
          <w:bCs/>
          <w:i/>
          <w:iCs/>
          <w:lang w:val="en-US" w:eastAsia="zh-CN"/>
        </w:rPr>
      </w:pPr>
      <w:r w:rsidRPr="003A43F2">
        <w:rPr>
          <w:b/>
          <w:bCs/>
          <w:i/>
          <w:iCs/>
          <w:lang w:val="en-US" w:eastAsia="zh-CN"/>
        </w:rPr>
        <w:t>RAN4 send</w:t>
      </w:r>
      <w:r>
        <w:rPr>
          <w:b/>
          <w:bCs/>
          <w:i/>
          <w:iCs/>
          <w:lang w:val="en-US" w:eastAsia="zh-CN"/>
        </w:rPr>
        <w:t>s</w:t>
      </w:r>
      <w:r w:rsidRPr="003A43F2">
        <w:rPr>
          <w:b/>
          <w:bCs/>
          <w:i/>
          <w:iCs/>
          <w:lang w:val="en-US" w:eastAsia="zh-CN"/>
        </w:rPr>
        <w:t xml:space="preserve"> LS to RAN1/2 for clarification on this issue </w:t>
      </w:r>
      <w:r>
        <w:rPr>
          <w:b/>
          <w:bCs/>
          <w:i/>
          <w:iCs/>
          <w:lang w:val="en-US" w:eastAsia="zh-CN"/>
        </w:rPr>
        <w:t>only when</w:t>
      </w:r>
      <w:r w:rsidRPr="003A43F2">
        <w:rPr>
          <w:b/>
          <w:bCs/>
          <w:i/>
          <w:iCs/>
          <w:lang w:val="en-US" w:eastAsia="zh-CN"/>
        </w:rPr>
        <w:t xml:space="preserve"> the solutions could not be concluded in RAN4.</w:t>
      </w:r>
    </w:p>
    <w:p w14:paraId="37E5862C" w14:textId="77777777" w:rsidR="00B9382D" w:rsidRPr="00B1476A" w:rsidRDefault="00B9382D" w:rsidP="00B9382D">
      <w:pPr>
        <w:rPr>
          <w:b/>
          <w:bCs/>
          <w:i/>
          <w:iCs/>
        </w:rPr>
      </w:pPr>
      <w:r w:rsidRPr="00B1476A">
        <w:rPr>
          <w:b/>
          <w:bCs/>
          <w:i/>
          <w:iCs/>
        </w:rPr>
        <w:t xml:space="preserve">Proposal 6: same solution of beam reporting in issue 1-1-3b shall be applied to L1-RSRP reporting of target PUCCH </w:t>
      </w:r>
      <w:proofErr w:type="spellStart"/>
      <w:r w:rsidRPr="00B1476A">
        <w:rPr>
          <w:b/>
          <w:bCs/>
          <w:i/>
          <w:iCs/>
        </w:rPr>
        <w:t>SCell</w:t>
      </w:r>
      <w:proofErr w:type="spellEnd"/>
      <w:r w:rsidRPr="00B1476A">
        <w:rPr>
          <w:b/>
          <w:bCs/>
          <w:i/>
          <w:iCs/>
        </w:rPr>
        <w:t xml:space="preserve"> during unknown PUCCH </w:t>
      </w:r>
      <w:proofErr w:type="spellStart"/>
      <w:r w:rsidRPr="00B1476A">
        <w:rPr>
          <w:b/>
          <w:bCs/>
          <w:i/>
          <w:iCs/>
        </w:rPr>
        <w:t>SCell</w:t>
      </w:r>
      <w:proofErr w:type="spellEnd"/>
      <w:r w:rsidRPr="00B1476A">
        <w:rPr>
          <w:b/>
          <w:bCs/>
          <w:i/>
          <w:iCs/>
        </w:rPr>
        <w:t xml:space="preserve"> activation.</w:t>
      </w:r>
    </w:p>
    <w:p w14:paraId="036B8B47" w14:textId="77777777" w:rsidR="00B9382D" w:rsidRDefault="00B9382D" w:rsidP="00B9382D">
      <w:pPr>
        <w:jc w:val="both"/>
        <w:rPr>
          <w:b/>
          <w:bCs/>
          <w:i/>
          <w:iCs/>
          <w:lang w:eastAsia="zh-CN"/>
        </w:rPr>
      </w:pPr>
      <w:r w:rsidRPr="00396FCA">
        <w:rPr>
          <w:b/>
          <w:bCs/>
          <w:i/>
          <w:iCs/>
          <w:lang w:val="en-US" w:eastAsia="zh-CN"/>
        </w:rPr>
        <w:t xml:space="preserve">Proposal </w:t>
      </w:r>
      <w:r>
        <w:rPr>
          <w:b/>
          <w:bCs/>
          <w:i/>
          <w:iCs/>
          <w:lang w:val="en-US" w:eastAsia="zh-CN"/>
        </w:rPr>
        <w:t>7</w:t>
      </w:r>
      <w:r w:rsidRPr="00396FCA">
        <w:rPr>
          <w:b/>
          <w:bCs/>
          <w:i/>
          <w:iCs/>
          <w:lang w:val="en-US" w:eastAsia="zh-CN"/>
        </w:rPr>
        <w:t>:</w:t>
      </w:r>
      <w:r>
        <w:rPr>
          <w:b/>
          <w:bCs/>
          <w:i/>
          <w:iCs/>
          <w:lang w:val="en-US" w:eastAsia="zh-CN"/>
        </w:rPr>
        <w:t xml:space="preserve"> For both valid TA and invalid TA cases in PUCCH </w:t>
      </w:r>
      <w:proofErr w:type="spellStart"/>
      <w:r>
        <w:rPr>
          <w:b/>
          <w:bCs/>
          <w:i/>
          <w:iCs/>
          <w:lang w:val="en-US" w:eastAsia="zh-CN"/>
        </w:rPr>
        <w:t>SCell</w:t>
      </w:r>
      <w:proofErr w:type="spellEnd"/>
      <w:r>
        <w:rPr>
          <w:b/>
          <w:bCs/>
          <w:i/>
          <w:iCs/>
          <w:lang w:val="en-US" w:eastAsia="zh-CN"/>
        </w:rPr>
        <w:t xml:space="preserve"> activation: </w:t>
      </w:r>
      <w:r w:rsidRPr="00396FCA">
        <w:rPr>
          <w:b/>
          <w:bCs/>
          <w:i/>
          <w:iCs/>
          <w:lang w:eastAsia="zh-CN"/>
        </w:rPr>
        <w:t xml:space="preserve"> </w:t>
      </w:r>
    </w:p>
    <w:p w14:paraId="4FCAD96A" w14:textId="77777777" w:rsidR="00B9382D" w:rsidRPr="00AF445A" w:rsidRDefault="00B9382D" w:rsidP="00B9382D">
      <w:pPr>
        <w:pStyle w:val="ListParagraph"/>
        <w:numPr>
          <w:ilvl w:val="0"/>
          <w:numId w:val="40"/>
        </w:numPr>
        <w:spacing w:line="240" w:lineRule="auto"/>
        <w:ind w:firstLineChars="0"/>
        <w:jc w:val="both"/>
        <w:rPr>
          <w:b/>
          <w:bCs/>
          <w:i/>
          <w:iCs/>
          <w:lang w:eastAsia="zh-CN"/>
        </w:rPr>
      </w:pPr>
      <w:r w:rsidRPr="00AF445A">
        <w:rPr>
          <w:b/>
          <w:bCs/>
          <w:i/>
          <w:iCs/>
          <w:lang w:eastAsia="zh-CN"/>
        </w:rPr>
        <w:t xml:space="preserve">the </w:t>
      </w:r>
      <w:r w:rsidRPr="00AF445A">
        <w:rPr>
          <w:b/>
          <w:bCs/>
          <w:i/>
          <w:iCs/>
          <w:lang w:val="en-US" w:eastAsia="zh-CN"/>
        </w:rPr>
        <w:t xml:space="preserve">UL spatial relation of PUCCH on target being-activated </w:t>
      </w:r>
      <w:proofErr w:type="spellStart"/>
      <w:r w:rsidRPr="00AF445A">
        <w:rPr>
          <w:b/>
          <w:bCs/>
          <w:i/>
          <w:iCs/>
          <w:lang w:val="en-US" w:eastAsia="zh-CN"/>
        </w:rPr>
        <w:t>SCell</w:t>
      </w:r>
      <w:proofErr w:type="spellEnd"/>
      <w:r w:rsidRPr="00AF445A">
        <w:rPr>
          <w:b/>
          <w:bCs/>
          <w:i/>
          <w:iCs/>
          <w:lang w:val="en-US" w:eastAsia="zh-CN"/>
        </w:rPr>
        <w:t xml:space="preserve"> should be considered for PUCCH </w:t>
      </w:r>
      <w:proofErr w:type="spellStart"/>
      <w:r w:rsidRPr="00AF445A">
        <w:rPr>
          <w:b/>
          <w:bCs/>
          <w:i/>
          <w:iCs/>
          <w:lang w:val="en-US" w:eastAsia="zh-CN"/>
        </w:rPr>
        <w:t>SCell</w:t>
      </w:r>
      <w:proofErr w:type="spellEnd"/>
      <w:r w:rsidRPr="00AF445A">
        <w:rPr>
          <w:b/>
          <w:bCs/>
          <w:i/>
          <w:iCs/>
          <w:lang w:val="en-US" w:eastAsia="zh-CN"/>
        </w:rPr>
        <w:t xml:space="preserve"> activation in FR2 only.</w:t>
      </w:r>
    </w:p>
    <w:p w14:paraId="3403A14F" w14:textId="418EABF0" w:rsidR="00B9382D" w:rsidRPr="00B9382D" w:rsidRDefault="00B9382D" w:rsidP="00B9382D">
      <w:pPr>
        <w:pStyle w:val="ListParagraph"/>
        <w:numPr>
          <w:ilvl w:val="1"/>
          <w:numId w:val="13"/>
        </w:numPr>
        <w:spacing w:line="240" w:lineRule="auto"/>
        <w:ind w:firstLineChars="0"/>
        <w:jc w:val="both"/>
        <w:rPr>
          <w:b/>
          <w:bCs/>
          <w:i/>
          <w:iCs/>
          <w:lang w:val="en-GB" w:eastAsia="zh-CN"/>
        </w:rPr>
      </w:pPr>
      <w:r w:rsidRPr="00AF445A">
        <w:rPr>
          <w:b/>
          <w:bCs/>
          <w:i/>
          <w:iCs/>
          <w:lang w:val="en-US" w:eastAsia="zh-CN"/>
        </w:rPr>
        <w:t xml:space="preserve">the time uncertainty of the MAC CE for UL spatial relation activation of PUCCH in target being-activated </w:t>
      </w:r>
      <w:proofErr w:type="spellStart"/>
      <w:r w:rsidRPr="00AF445A">
        <w:rPr>
          <w:b/>
          <w:bCs/>
          <w:i/>
          <w:iCs/>
          <w:lang w:val="en-US" w:eastAsia="zh-CN"/>
        </w:rPr>
        <w:t>SCell</w:t>
      </w:r>
      <w:proofErr w:type="spellEnd"/>
      <w:r w:rsidRPr="00AF445A">
        <w:rPr>
          <w:b/>
          <w:bCs/>
          <w:i/>
          <w:iCs/>
          <w:lang w:val="en-US" w:eastAsia="zh-CN"/>
        </w:rPr>
        <w:t xml:space="preserve"> shall be defined in the baseline FR2 </w:t>
      </w:r>
      <w:proofErr w:type="spellStart"/>
      <w:r w:rsidRPr="00AF445A">
        <w:rPr>
          <w:b/>
          <w:bCs/>
          <w:i/>
          <w:iCs/>
          <w:lang w:val="en-US" w:eastAsia="zh-CN"/>
        </w:rPr>
        <w:t>SCell</w:t>
      </w:r>
      <w:proofErr w:type="spellEnd"/>
      <w:r w:rsidRPr="00AF445A">
        <w:rPr>
          <w:b/>
          <w:bCs/>
          <w:i/>
          <w:iCs/>
          <w:lang w:val="en-US" w:eastAsia="zh-CN"/>
        </w:rPr>
        <w:t xml:space="preserve"> activation delay part (</w:t>
      </w:r>
      <w:proofErr w:type="spellStart"/>
      <w:r w:rsidRPr="00AF445A">
        <w:rPr>
          <w:rFonts w:ascii="Times" w:hAnsi="Times" w:cs="Times"/>
          <w:b/>
          <w:bCs/>
          <w:i/>
          <w:iCs/>
          <w:color w:val="000000"/>
          <w:lang w:val="en-US" w:eastAsia="zh-CN"/>
        </w:rPr>
        <w:t>T</w:t>
      </w:r>
      <w:r w:rsidRPr="00AF445A">
        <w:rPr>
          <w:rFonts w:ascii="Times" w:hAnsi="Times" w:cs="Times"/>
          <w:b/>
          <w:bCs/>
          <w:i/>
          <w:iCs/>
          <w:color w:val="000000"/>
          <w:vertAlign w:val="subscript"/>
          <w:lang w:val="en-US" w:eastAsia="zh-CN"/>
        </w:rPr>
        <w:t>activate_basic</w:t>
      </w:r>
      <w:proofErr w:type="spellEnd"/>
      <w:r w:rsidRPr="00AF445A">
        <w:rPr>
          <w:b/>
          <w:bCs/>
          <w:i/>
          <w:iCs/>
          <w:lang w:val="en-US" w:eastAsia="zh-CN"/>
        </w:rPr>
        <w:t>). Details are FFS.</w:t>
      </w:r>
    </w:p>
    <w:p w14:paraId="1966F5F3" w14:textId="77777777" w:rsidR="00B9382D" w:rsidRPr="00AF445A" w:rsidRDefault="00B9382D" w:rsidP="00B9382D">
      <w:pPr>
        <w:pStyle w:val="ListParagraph"/>
        <w:spacing w:line="240" w:lineRule="auto"/>
        <w:ind w:left="1440" w:firstLineChars="0" w:firstLine="0"/>
        <w:jc w:val="both"/>
        <w:rPr>
          <w:b/>
          <w:bCs/>
          <w:i/>
          <w:iCs/>
          <w:lang w:val="en-GB" w:eastAsia="zh-CN"/>
        </w:rPr>
      </w:pPr>
    </w:p>
    <w:p w14:paraId="5AA65587" w14:textId="77777777" w:rsidR="00B9382D" w:rsidRPr="00B9382D" w:rsidRDefault="00B9382D" w:rsidP="00B9382D">
      <w:pPr>
        <w:jc w:val="both"/>
        <w:rPr>
          <w:b/>
          <w:bCs/>
          <w:i/>
          <w:iCs/>
          <w:lang w:eastAsia="zh-CN"/>
        </w:rPr>
      </w:pPr>
      <w:r w:rsidRPr="00B9382D">
        <w:rPr>
          <w:b/>
          <w:bCs/>
          <w:i/>
          <w:iCs/>
          <w:lang w:val="en-US" w:eastAsia="zh-CN"/>
        </w:rPr>
        <w:t xml:space="preserve">Proposal 8: </w:t>
      </w:r>
      <w:r w:rsidR="00AF445A" w:rsidRPr="00B9382D">
        <w:rPr>
          <w:b/>
          <w:bCs/>
          <w:i/>
          <w:iCs/>
          <w:lang w:eastAsia="zh-CN"/>
        </w:rPr>
        <w:t>For UEs not supporting</w:t>
      </w:r>
      <w:r w:rsidRPr="00B9382D">
        <w:rPr>
          <w:b/>
          <w:bCs/>
          <w:i/>
          <w:iCs/>
          <w:lang w:eastAsia="zh-CN"/>
        </w:rPr>
        <w:t xml:space="preserve"> </w:t>
      </w:r>
      <w:proofErr w:type="spellStart"/>
      <w:r w:rsidRPr="00B9382D">
        <w:rPr>
          <w:b/>
          <w:bCs/>
          <w:i/>
          <w:iCs/>
          <w:lang w:val="en-US" w:eastAsia="zh-CN"/>
        </w:rPr>
        <w:t>beamCorrespondenceWithoutUL-BeamSweeping</w:t>
      </w:r>
      <w:proofErr w:type="spellEnd"/>
      <w:r w:rsidR="00AF445A" w:rsidRPr="00B9382D">
        <w:rPr>
          <w:b/>
          <w:bCs/>
          <w:i/>
          <w:iCs/>
          <w:lang w:eastAsia="zh-CN"/>
        </w:rPr>
        <w:t xml:space="preserve">, FR2 PUCCH </w:t>
      </w:r>
      <w:proofErr w:type="spellStart"/>
      <w:r w:rsidR="00AF445A" w:rsidRPr="00B9382D">
        <w:rPr>
          <w:b/>
          <w:bCs/>
          <w:i/>
          <w:iCs/>
          <w:lang w:eastAsia="zh-CN"/>
        </w:rPr>
        <w:t>SCell</w:t>
      </w:r>
      <w:proofErr w:type="spellEnd"/>
      <w:r w:rsidR="00AF445A" w:rsidRPr="00B9382D">
        <w:rPr>
          <w:b/>
          <w:bCs/>
          <w:i/>
          <w:iCs/>
          <w:lang w:eastAsia="zh-CN"/>
        </w:rPr>
        <w:t xml:space="preserve"> (de)activation requirements are not defined.</w:t>
      </w:r>
    </w:p>
    <w:p w14:paraId="7477B9CF" w14:textId="77777777" w:rsidR="00B9382D" w:rsidRDefault="00B9382D" w:rsidP="00B9382D">
      <w:pPr>
        <w:jc w:val="both"/>
        <w:rPr>
          <w:rFonts w:ascii="Times" w:hAnsi="Times" w:cs="Times"/>
          <w:b/>
          <w:bCs/>
          <w:i/>
          <w:iCs/>
          <w:color w:val="000000"/>
          <w:lang w:val="en-US" w:eastAsia="zh-CN"/>
        </w:rPr>
      </w:pPr>
      <w:r>
        <w:rPr>
          <w:rFonts w:ascii="Times" w:hAnsi="Times" w:cs="Times"/>
          <w:b/>
          <w:bCs/>
          <w:i/>
          <w:iCs/>
          <w:color w:val="000000"/>
          <w:lang w:val="en-US" w:eastAsia="zh-CN"/>
        </w:rPr>
        <w:t xml:space="preserve">Proposal 9: Regarding </w:t>
      </w:r>
      <w:r w:rsidRPr="00B51C63">
        <w:rPr>
          <w:rFonts w:ascii="Times" w:hAnsi="Times" w:cs="Times"/>
          <w:b/>
          <w:bCs/>
          <w:i/>
          <w:iCs/>
          <w:color w:val="000000"/>
          <w:lang w:val="en-US" w:eastAsia="zh-CN"/>
        </w:rPr>
        <w:t xml:space="preserve">PUCCH </w:t>
      </w:r>
      <w:proofErr w:type="spellStart"/>
      <w:r w:rsidRPr="00B51C63">
        <w:rPr>
          <w:rFonts w:ascii="Times" w:hAnsi="Times" w:cs="Times"/>
          <w:b/>
          <w:bCs/>
          <w:i/>
          <w:iCs/>
          <w:color w:val="000000"/>
          <w:lang w:val="en-US" w:eastAsia="zh-CN"/>
        </w:rPr>
        <w:t>Scell</w:t>
      </w:r>
      <w:proofErr w:type="spellEnd"/>
      <w:r w:rsidRPr="00B51C63">
        <w:rPr>
          <w:rFonts w:ascii="Times" w:hAnsi="Times" w:cs="Times"/>
          <w:b/>
          <w:bCs/>
          <w:i/>
          <w:iCs/>
          <w:color w:val="000000"/>
          <w:lang w:val="en-US" w:eastAsia="zh-CN"/>
        </w:rPr>
        <w:t xml:space="preserve"> activation delay requirement for valid TA case</w:t>
      </w:r>
      <w:r w:rsidRPr="005E2851">
        <w:rPr>
          <w:rFonts w:ascii="Times" w:hAnsi="Times" w:cs="Times"/>
          <w:b/>
          <w:bCs/>
          <w:i/>
          <w:iCs/>
          <w:color w:val="000000"/>
          <w:lang w:val="en-US" w:eastAsia="zh-CN"/>
        </w:rPr>
        <w:t>,</w:t>
      </w:r>
    </w:p>
    <w:p w14:paraId="30203B60" w14:textId="77777777" w:rsidR="00B51C63" w:rsidRPr="00B51C63" w:rsidRDefault="00B51C63" w:rsidP="00B9382D">
      <w:pPr>
        <w:numPr>
          <w:ilvl w:val="0"/>
          <w:numId w:val="27"/>
        </w:numPr>
        <w:spacing w:after="0"/>
        <w:jc w:val="both"/>
        <w:rPr>
          <w:rFonts w:cs="v4.2.0"/>
          <w:b/>
          <w:bCs/>
          <w:i/>
          <w:iCs/>
          <w:lang w:val="en-US" w:eastAsia="zh-CN"/>
        </w:rPr>
      </w:pPr>
      <w:r w:rsidRPr="00B51C63">
        <w:rPr>
          <w:rFonts w:cs="v4.2.0"/>
          <w:b/>
          <w:bCs/>
          <w:i/>
          <w:iCs/>
          <w:lang w:eastAsia="zh-CN"/>
        </w:rPr>
        <w:t xml:space="preserve">In FR1, reuse the Rel-15 </w:t>
      </w:r>
      <w:proofErr w:type="spellStart"/>
      <w:r w:rsidRPr="00B51C63">
        <w:rPr>
          <w:rFonts w:cs="v4.2.0"/>
          <w:b/>
          <w:bCs/>
          <w:i/>
          <w:iCs/>
          <w:lang w:eastAsia="zh-CN"/>
        </w:rPr>
        <w:t>SCell</w:t>
      </w:r>
      <w:proofErr w:type="spellEnd"/>
      <w:r w:rsidRPr="00B51C63">
        <w:rPr>
          <w:rFonts w:cs="v4.2.0"/>
          <w:b/>
          <w:bCs/>
          <w:i/>
          <w:iCs/>
          <w:lang w:eastAsia="zh-CN"/>
        </w:rPr>
        <w:t xml:space="preserve"> activation delay requirement which is </w:t>
      </w:r>
      <w:proofErr w:type="gramStart"/>
      <w:r w:rsidRPr="00B51C63">
        <w:rPr>
          <w:rFonts w:cs="v4.2.0"/>
          <w:b/>
          <w:bCs/>
          <w:i/>
          <w:iCs/>
          <w:lang w:eastAsia="zh-CN"/>
        </w:rPr>
        <w:t>(( T</w:t>
      </w:r>
      <w:r w:rsidRPr="00B51C63">
        <w:rPr>
          <w:rFonts w:cs="v4.2.0"/>
          <w:b/>
          <w:bCs/>
          <w:i/>
          <w:iCs/>
          <w:vertAlign w:val="subscript"/>
          <w:lang w:eastAsia="zh-CN"/>
        </w:rPr>
        <w:t>HARQ</w:t>
      </w:r>
      <w:proofErr w:type="gramEnd"/>
      <w:r w:rsidRPr="00B51C63">
        <w:rPr>
          <w:rFonts w:cs="v4.2.0"/>
          <w:b/>
          <w:bCs/>
          <w:i/>
          <w:iCs/>
          <w:vertAlign w:val="subscript"/>
          <w:lang w:eastAsia="zh-CN"/>
        </w:rPr>
        <w:t xml:space="preserve"> </w:t>
      </w:r>
      <w:r w:rsidRPr="00B51C63">
        <w:rPr>
          <w:rFonts w:cs="v4.2.0"/>
          <w:b/>
          <w:bCs/>
          <w:i/>
          <w:iCs/>
          <w:lang w:eastAsia="zh-CN"/>
        </w:rPr>
        <w:t xml:space="preserve">+ </w:t>
      </w:r>
      <w:proofErr w:type="spellStart"/>
      <w:r w:rsidRPr="00B51C63">
        <w:rPr>
          <w:rFonts w:cs="v4.2.0"/>
          <w:b/>
          <w:bCs/>
          <w:i/>
          <w:iCs/>
          <w:lang w:eastAsia="zh-CN"/>
        </w:rPr>
        <w:t>T</w:t>
      </w:r>
      <w:r w:rsidRPr="00B51C63">
        <w:rPr>
          <w:rFonts w:cs="v4.2.0"/>
          <w:b/>
          <w:bCs/>
          <w:i/>
          <w:iCs/>
          <w:vertAlign w:val="subscript"/>
          <w:lang w:eastAsia="zh-CN"/>
        </w:rPr>
        <w:t>activation_time</w:t>
      </w:r>
      <w:proofErr w:type="spellEnd"/>
      <w:r w:rsidRPr="00B51C63">
        <w:rPr>
          <w:rFonts w:cs="v4.2.0"/>
          <w:b/>
          <w:bCs/>
          <w:i/>
          <w:iCs/>
          <w:vertAlign w:val="subscript"/>
          <w:lang w:eastAsia="zh-CN"/>
        </w:rPr>
        <w:t xml:space="preserve"> </w:t>
      </w:r>
      <w:r w:rsidRPr="00B51C63">
        <w:rPr>
          <w:rFonts w:cs="v4.2.0"/>
          <w:b/>
          <w:bCs/>
          <w:i/>
          <w:iCs/>
          <w:lang w:eastAsia="zh-CN"/>
        </w:rPr>
        <w:t>+</w:t>
      </w:r>
      <w:proofErr w:type="spellStart"/>
      <w:r w:rsidRPr="00B51C63">
        <w:rPr>
          <w:rFonts w:cs="v4.2.0"/>
          <w:b/>
          <w:bCs/>
          <w:i/>
          <w:iCs/>
          <w:lang w:eastAsia="zh-CN"/>
        </w:rPr>
        <w:t>T</w:t>
      </w:r>
      <w:r w:rsidRPr="00B51C63">
        <w:rPr>
          <w:rFonts w:cs="v4.2.0"/>
          <w:b/>
          <w:bCs/>
          <w:i/>
          <w:iCs/>
          <w:vertAlign w:val="subscript"/>
          <w:lang w:eastAsia="zh-CN"/>
        </w:rPr>
        <w:t>CSI_Reporting</w:t>
      </w:r>
      <w:proofErr w:type="spellEnd"/>
      <w:r w:rsidRPr="00B51C63">
        <w:rPr>
          <w:rFonts w:cs="v4.2.0"/>
          <w:b/>
          <w:bCs/>
          <w:i/>
          <w:iCs/>
          <w:lang w:eastAsia="zh-CN"/>
        </w:rPr>
        <w:t xml:space="preserve">)/ NR slot length). </w:t>
      </w:r>
    </w:p>
    <w:p w14:paraId="5F92B168" w14:textId="77777777" w:rsidR="00B9382D" w:rsidRPr="00B51C63" w:rsidRDefault="00B51C63" w:rsidP="00B9382D">
      <w:pPr>
        <w:numPr>
          <w:ilvl w:val="0"/>
          <w:numId w:val="27"/>
        </w:numPr>
        <w:spacing w:after="0"/>
        <w:jc w:val="both"/>
        <w:rPr>
          <w:rFonts w:cs="v4.2.0"/>
          <w:b/>
          <w:bCs/>
          <w:i/>
          <w:iCs/>
          <w:lang w:val="en-US" w:eastAsia="zh-CN"/>
        </w:rPr>
      </w:pPr>
      <w:r w:rsidRPr="00B51C63">
        <w:rPr>
          <w:rFonts w:cs="v4.2.0"/>
          <w:b/>
          <w:bCs/>
          <w:i/>
          <w:iCs/>
          <w:lang w:eastAsia="zh-CN"/>
        </w:rPr>
        <w:t xml:space="preserve">In FR2, use normal </w:t>
      </w:r>
      <w:proofErr w:type="spellStart"/>
      <w:r w:rsidRPr="00B51C63">
        <w:rPr>
          <w:rFonts w:cs="v4.2.0"/>
          <w:b/>
          <w:bCs/>
          <w:i/>
          <w:iCs/>
          <w:lang w:eastAsia="zh-CN"/>
        </w:rPr>
        <w:t>SCell</w:t>
      </w:r>
      <w:proofErr w:type="spellEnd"/>
      <w:r w:rsidRPr="00B51C63">
        <w:rPr>
          <w:rFonts w:cs="v4.2.0"/>
          <w:b/>
          <w:bCs/>
          <w:i/>
          <w:iCs/>
          <w:lang w:eastAsia="zh-CN"/>
        </w:rPr>
        <w:t xml:space="preserve"> activation delay (i.e., </w:t>
      </w:r>
      <w:proofErr w:type="gramStart"/>
      <w:r w:rsidRPr="00B51C63">
        <w:rPr>
          <w:rFonts w:cs="v4.2.0"/>
          <w:b/>
          <w:bCs/>
          <w:i/>
          <w:iCs/>
          <w:lang w:eastAsia="zh-CN"/>
        </w:rPr>
        <w:t>(( T</w:t>
      </w:r>
      <w:r w:rsidRPr="001F2177">
        <w:rPr>
          <w:rFonts w:cs="v4.2.0"/>
          <w:b/>
          <w:bCs/>
          <w:i/>
          <w:iCs/>
          <w:vertAlign w:val="subscript"/>
          <w:lang w:eastAsia="zh-CN"/>
        </w:rPr>
        <w:t>HARQ</w:t>
      </w:r>
      <w:proofErr w:type="gramEnd"/>
      <w:r w:rsidRPr="00B51C63">
        <w:rPr>
          <w:rFonts w:cs="v4.2.0"/>
          <w:b/>
          <w:bCs/>
          <w:i/>
          <w:iCs/>
          <w:lang w:eastAsia="zh-CN"/>
        </w:rPr>
        <w:t xml:space="preserve"> + </w:t>
      </w:r>
      <w:proofErr w:type="spellStart"/>
      <w:r w:rsidRPr="00B51C63">
        <w:rPr>
          <w:rFonts w:cs="v4.2.0"/>
          <w:b/>
          <w:bCs/>
          <w:i/>
          <w:iCs/>
          <w:lang w:eastAsia="zh-CN"/>
        </w:rPr>
        <w:t>T</w:t>
      </w:r>
      <w:r w:rsidRPr="00B51C63">
        <w:rPr>
          <w:rFonts w:cs="v4.2.0"/>
          <w:b/>
          <w:bCs/>
          <w:i/>
          <w:iCs/>
          <w:vertAlign w:val="subscript"/>
          <w:lang w:eastAsia="zh-CN"/>
        </w:rPr>
        <w:t>activation_time</w:t>
      </w:r>
      <w:proofErr w:type="spellEnd"/>
      <w:r w:rsidRPr="00B51C63">
        <w:rPr>
          <w:rFonts w:cs="v4.2.0"/>
          <w:b/>
          <w:bCs/>
          <w:i/>
          <w:iCs/>
          <w:lang w:eastAsia="zh-CN"/>
        </w:rPr>
        <w:t xml:space="preserve"> +</w:t>
      </w:r>
      <w:proofErr w:type="spellStart"/>
      <w:r w:rsidRPr="00B51C63">
        <w:rPr>
          <w:rFonts w:cs="v4.2.0"/>
          <w:b/>
          <w:bCs/>
          <w:i/>
          <w:iCs/>
          <w:lang w:eastAsia="zh-CN"/>
        </w:rPr>
        <w:t>T</w:t>
      </w:r>
      <w:r w:rsidRPr="00B51C63">
        <w:rPr>
          <w:rFonts w:cs="v4.2.0"/>
          <w:b/>
          <w:bCs/>
          <w:i/>
          <w:iCs/>
          <w:vertAlign w:val="subscript"/>
          <w:lang w:eastAsia="zh-CN"/>
        </w:rPr>
        <w:t>CSI_Reporting</w:t>
      </w:r>
      <w:proofErr w:type="spellEnd"/>
      <w:r w:rsidRPr="00B51C63">
        <w:rPr>
          <w:rFonts w:cs="v4.2.0"/>
          <w:b/>
          <w:bCs/>
          <w:i/>
          <w:iCs/>
          <w:lang w:eastAsia="zh-CN"/>
        </w:rPr>
        <w:t xml:space="preserve">)/ NR slot length);) in TS38.133 section 8.3.2 as baseline, but the time uncertainty of the MAC CE for UL spatial relation activation of PUCCH in target being-activated </w:t>
      </w:r>
      <w:proofErr w:type="spellStart"/>
      <w:r w:rsidRPr="00B51C63">
        <w:rPr>
          <w:rFonts w:cs="v4.2.0"/>
          <w:b/>
          <w:bCs/>
          <w:i/>
          <w:iCs/>
          <w:lang w:eastAsia="zh-CN"/>
        </w:rPr>
        <w:t>SCell</w:t>
      </w:r>
      <w:proofErr w:type="spellEnd"/>
      <w:r w:rsidRPr="00B51C63">
        <w:rPr>
          <w:rFonts w:cs="v4.2.0"/>
          <w:b/>
          <w:bCs/>
          <w:i/>
          <w:iCs/>
          <w:lang w:eastAsia="zh-CN"/>
        </w:rPr>
        <w:t xml:space="preserve"> shall be considered in the baseline </w:t>
      </w:r>
      <w:proofErr w:type="spellStart"/>
      <w:r w:rsidRPr="00B51C63">
        <w:rPr>
          <w:rFonts w:cs="v4.2.0"/>
          <w:b/>
          <w:bCs/>
          <w:i/>
          <w:iCs/>
          <w:lang w:eastAsia="zh-CN"/>
        </w:rPr>
        <w:t>T</w:t>
      </w:r>
      <w:r w:rsidRPr="00B51C63">
        <w:rPr>
          <w:rFonts w:cs="v4.2.0"/>
          <w:b/>
          <w:bCs/>
          <w:i/>
          <w:iCs/>
          <w:vertAlign w:val="subscript"/>
          <w:lang w:eastAsia="zh-CN"/>
        </w:rPr>
        <w:t>activation_time</w:t>
      </w:r>
      <w:proofErr w:type="spellEnd"/>
      <w:r w:rsidRPr="00B51C63">
        <w:rPr>
          <w:rFonts w:cs="v4.2.0"/>
          <w:b/>
          <w:bCs/>
          <w:i/>
          <w:iCs/>
          <w:lang w:eastAsia="zh-CN"/>
        </w:rPr>
        <w:t>.</w:t>
      </w:r>
    </w:p>
    <w:p w14:paraId="1AEF20D3" w14:textId="77777777" w:rsidR="00B9382D" w:rsidRDefault="00B9382D" w:rsidP="00B9382D">
      <w:pPr>
        <w:spacing w:after="0"/>
        <w:jc w:val="both"/>
        <w:rPr>
          <w:rFonts w:ascii="Times" w:hAnsi="Times" w:cs="Times"/>
          <w:b/>
          <w:bCs/>
          <w:i/>
          <w:iCs/>
          <w:color w:val="000000"/>
          <w:lang w:val="en-US" w:eastAsia="zh-CN"/>
        </w:rPr>
      </w:pPr>
    </w:p>
    <w:p w14:paraId="40E688DB" w14:textId="5DCCF566" w:rsidR="00B9382D" w:rsidRPr="005E2851" w:rsidRDefault="00B9382D" w:rsidP="00B9382D">
      <w:pPr>
        <w:spacing w:after="0"/>
        <w:jc w:val="both"/>
        <w:rPr>
          <w:rFonts w:ascii="Times" w:hAnsi="Times" w:cs="Times"/>
          <w:b/>
          <w:bCs/>
          <w:i/>
          <w:iCs/>
          <w:color w:val="000000"/>
          <w:lang w:val="en-US" w:eastAsia="zh-CN"/>
        </w:rPr>
      </w:pPr>
      <w:r>
        <w:rPr>
          <w:rFonts w:ascii="Times" w:hAnsi="Times" w:cs="Times"/>
          <w:b/>
          <w:bCs/>
          <w:i/>
          <w:iCs/>
          <w:color w:val="000000"/>
          <w:lang w:val="en-US" w:eastAsia="zh-CN"/>
        </w:rPr>
        <w:t xml:space="preserve">Proposal 10: </w:t>
      </w:r>
      <w:r w:rsidRPr="00B51C63">
        <w:rPr>
          <w:rFonts w:ascii="Times" w:hAnsi="Times" w:cs="Times"/>
          <w:b/>
          <w:bCs/>
          <w:i/>
          <w:iCs/>
          <w:color w:val="000000"/>
          <w:lang w:val="en-US" w:eastAsia="zh-CN"/>
        </w:rPr>
        <w:t xml:space="preserve">Regarding </w:t>
      </w:r>
      <w:r w:rsidRPr="00B51C63">
        <w:rPr>
          <w:rFonts w:ascii="Times" w:hAnsi="Times" w:cs="Times"/>
          <w:b/>
          <w:bCs/>
          <w:color w:val="000000"/>
          <w:lang w:val="en-US" w:eastAsia="zh-CN"/>
        </w:rPr>
        <w:t>t</w:t>
      </w:r>
      <w:r w:rsidR="00B51C63" w:rsidRPr="00B51C63">
        <w:rPr>
          <w:rFonts w:ascii="Times" w:hAnsi="Times" w:cs="Times"/>
          <w:b/>
          <w:bCs/>
          <w:color w:val="000000"/>
          <w:lang w:eastAsia="zh-CN"/>
        </w:rPr>
        <w:t xml:space="preserve">he PUCCH </w:t>
      </w:r>
      <w:proofErr w:type="spellStart"/>
      <w:r w:rsidR="00B51C63" w:rsidRPr="00B51C63">
        <w:rPr>
          <w:rFonts w:ascii="Times" w:hAnsi="Times" w:cs="Times"/>
          <w:b/>
          <w:bCs/>
          <w:color w:val="000000"/>
          <w:lang w:eastAsia="zh-CN"/>
        </w:rPr>
        <w:t>SCell</w:t>
      </w:r>
      <w:proofErr w:type="spellEnd"/>
      <w:r w:rsidR="00B51C63" w:rsidRPr="00B51C63">
        <w:rPr>
          <w:rFonts w:ascii="Times" w:hAnsi="Times" w:cs="Times"/>
          <w:b/>
          <w:bCs/>
          <w:color w:val="000000"/>
          <w:lang w:eastAsia="zh-CN"/>
        </w:rPr>
        <w:t xml:space="preserve"> activation requirements for invalid TA case</w:t>
      </w:r>
      <w:r>
        <w:rPr>
          <w:rFonts w:ascii="Times" w:hAnsi="Times" w:cs="Times"/>
          <w:b/>
          <w:bCs/>
          <w:i/>
          <w:iCs/>
          <w:color w:val="000000"/>
          <w:lang w:eastAsia="zh-CN"/>
        </w:rPr>
        <w:t>,</w:t>
      </w:r>
    </w:p>
    <w:p w14:paraId="671D1292" w14:textId="77777777" w:rsidR="00B51C63" w:rsidRPr="00B51C63" w:rsidRDefault="00B51C63" w:rsidP="00B9382D">
      <w:pPr>
        <w:numPr>
          <w:ilvl w:val="0"/>
          <w:numId w:val="29"/>
        </w:numPr>
        <w:spacing w:after="0"/>
        <w:jc w:val="both"/>
        <w:rPr>
          <w:rFonts w:ascii="Times" w:hAnsi="Times" w:cs="Times"/>
          <w:b/>
          <w:bCs/>
          <w:color w:val="000000"/>
          <w:lang w:val="en-US" w:eastAsia="zh-CN"/>
        </w:rPr>
      </w:pPr>
      <w:r w:rsidRPr="00B51C63">
        <w:rPr>
          <w:rFonts w:ascii="Times" w:hAnsi="Times" w:cs="Times"/>
          <w:b/>
          <w:bCs/>
          <w:color w:val="000000"/>
          <w:lang w:eastAsia="zh-CN"/>
        </w:rPr>
        <w:t xml:space="preserve">If UE does not have the valid TA on the PUCCH </w:t>
      </w:r>
      <w:proofErr w:type="spellStart"/>
      <w:r w:rsidRPr="00B51C63">
        <w:rPr>
          <w:rFonts w:ascii="Times" w:hAnsi="Times" w:cs="Times"/>
          <w:b/>
          <w:bCs/>
          <w:color w:val="000000"/>
          <w:lang w:eastAsia="zh-CN"/>
        </w:rPr>
        <w:t>SCell</w:t>
      </w:r>
      <w:proofErr w:type="spellEnd"/>
      <w:r w:rsidRPr="00B51C63">
        <w:rPr>
          <w:rFonts w:ascii="Times" w:hAnsi="Times" w:cs="Times"/>
          <w:b/>
          <w:bCs/>
          <w:color w:val="000000"/>
          <w:lang w:eastAsia="zh-CN"/>
        </w:rPr>
        <w:t xml:space="preserve"> being activated, an additional UL synchronization procedure to obtain the valid TA shall be considered which including the following factors:</w:t>
      </w:r>
    </w:p>
    <w:p w14:paraId="615E6326" w14:textId="77777777" w:rsidR="00B51C63" w:rsidRPr="00B51C63" w:rsidRDefault="00B51C63" w:rsidP="00B9382D">
      <w:pPr>
        <w:numPr>
          <w:ilvl w:val="1"/>
          <w:numId w:val="29"/>
        </w:numPr>
        <w:spacing w:after="0"/>
        <w:jc w:val="both"/>
        <w:rPr>
          <w:rFonts w:ascii="Times" w:hAnsi="Times" w:cs="Times"/>
          <w:b/>
          <w:bCs/>
          <w:color w:val="000000"/>
          <w:lang w:val="en-US" w:eastAsia="zh-CN"/>
        </w:rPr>
      </w:pPr>
      <w:r w:rsidRPr="00B51C63">
        <w:rPr>
          <w:rFonts w:ascii="Times" w:hAnsi="Times" w:cs="Times"/>
          <w:b/>
          <w:bCs/>
          <w:color w:val="000000"/>
          <w:lang w:eastAsia="zh-CN"/>
        </w:rPr>
        <w:t xml:space="preserve">the delay uncertainty in acquiring the first available PRACH occasion in the PUCCH </w:t>
      </w:r>
      <w:proofErr w:type="spellStart"/>
      <w:r w:rsidRPr="00B51C63">
        <w:rPr>
          <w:rFonts w:ascii="Times" w:hAnsi="Times" w:cs="Times"/>
          <w:b/>
          <w:bCs/>
          <w:color w:val="000000"/>
          <w:lang w:eastAsia="zh-CN"/>
        </w:rPr>
        <w:t>SCell</w:t>
      </w:r>
      <w:proofErr w:type="spellEnd"/>
      <w:r w:rsidRPr="00B51C63">
        <w:rPr>
          <w:rFonts w:ascii="Times" w:hAnsi="Times" w:cs="Times"/>
          <w:b/>
          <w:bCs/>
          <w:color w:val="000000"/>
          <w:lang w:eastAsia="zh-CN"/>
        </w:rPr>
        <w:t xml:space="preserve"> (T1</w:t>
      </w:r>
      <w:proofErr w:type="gramStart"/>
      <w:r w:rsidRPr="00B51C63">
        <w:rPr>
          <w:rFonts w:ascii="Times" w:hAnsi="Times" w:cs="Times"/>
          <w:b/>
          <w:bCs/>
          <w:color w:val="000000"/>
          <w:lang w:eastAsia="zh-CN"/>
        </w:rPr>
        <w:t>);</w:t>
      </w:r>
      <w:proofErr w:type="gramEnd"/>
    </w:p>
    <w:p w14:paraId="7D0E8929" w14:textId="77777777" w:rsidR="00B51C63" w:rsidRPr="00B51C63" w:rsidRDefault="00B51C63" w:rsidP="00B9382D">
      <w:pPr>
        <w:numPr>
          <w:ilvl w:val="1"/>
          <w:numId w:val="29"/>
        </w:numPr>
        <w:spacing w:after="0"/>
        <w:jc w:val="both"/>
        <w:rPr>
          <w:rFonts w:ascii="Times" w:hAnsi="Times" w:cs="Times"/>
          <w:b/>
          <w:bCs/>
          <w:color w:val="000000"/>
          <w:lang w:val="en-US" w:eastAsia="zh-CN"/>
        </w:rPr>
      </w:pPr>
      <w:r w:rsidRPr="00B51C63">
        <w:rPr>
          <w:rFonts w:ascii="Times" w:hAnsi="Times" w:cs="Times"/>
          <w:b/>
          <w:bCs/>
          <w:color w:val="000000"/>
          <w:lang w:eastAsia="zh-CN"/>
        </w:rPr>
        <w:t xml:space="preserve">the delay for obtaining a valid TA command for the </w:t>
      </w:r>
      <w:proofErr w:type="spellStart"/>
      <w:r w:rsidRPr="00B51C63">
        <w:rPr>
          <w:rFonts w:ascii="Times" w:hAnsi="Times" w:cs="Times"/>
          <w:b/>
          <w:bCs/>
          <w:color w:val="000000"/>
          <w:lang w:eastAsia="zh-CN"/>
        </w:rPr>
        <w:t>sTAG</w:t>
      </w:r>
      <w:proofErr w:type="spellEnd"/>
      <w:r w:rsidRPr="00B51C63">
        <w:rPr>
          <w:rFonts w:ascii="Times" w:hAnsi="Times" w:cs="Times"/>
          <w:b/>
          <w:bCs/>
          <w:color w:val="000000"/>
          <w:lang w:eastAsia="zh-CN"/>
        </w:rPr>
        <w:t xml:space="preserve"> to which the </w:t>
      </w:r>
      <w:proofErr w:type="spellStart"/>
      <w:r w:rsidRPr="00B51C63">
        <w:rPr>
          <w:rFonts w:ascii="Times" w:hAnsi="Times" w:cs="Times"/>
          <w:b/>
          <w:bCs/>
          <w:color w:val="000000"/>
          <w:lang w:eastAsia="zh-CN"/>
        </w:rPr>
        <w:t>SCell</w:t>
      </w:r>
      <w:proofErr w:type="spellEnd"/>
      <w:r w:rsidRPr="00B51C63">
        <w:rPr>
          <w:rFonts w:ascii="Times" w:hAnsi="Times" w:cs="Times"/>
          <w:b/>
          <w:bCs/>
          <w:color w:val="000000"/>
          <w:lang w:eastAsia="zh-CN"/>
        </w:rPr>
        <w:t xml:space="preserve"> configured with PUCCH belongs (T2</w:t>
      </w:r>
      <w:proofErr w:type="gramStart"/>
      <w:r w:rsidRPr="00B51C63">
        <w:rPr>
          <w:rFonts w:ascii="Times" w:hAnsi="Times" w:cs="Times"/>
          <w:b/>
          <w:bCs/>
          <w:color w:val="000000"/>
          <w:lang w:eastAsia="zh-CN"/>
        </w:rPr>
        <w:t>);</w:t>
      </w:r>
      <w:proofErr w:type="gramEnd"/>
    </w:p>
    <w:p w14:paraId="31B0DA5D" w14:textId="77777777" w:rsidR="00B51C63" w:rsidRPr="00B51C63" w:rsidRDefault="00B51C63" w:rsidP="00B9382D">
      <w:pPr>
        <w:numPr>
          <w:ilvl w:val="1"/>
          <w:numId w:val="29"/>
        </w:numPr>
        <w:spacing w:after="0"/>
        <w:jc w:val="both"/>
        <w:rPr>
          <w:rFonts w:ascii="Times" w:hAnsi="Times" w:cs="Times"/>
          <w:b/>
          <w:bCs/>
          <w:color w:val="000000"/>
          <w:lang w:val="en-US" w:eastAsia="zh-CN"/>
        </w:rPr>
      </w:pPr>
      <w:r w:rsidRPr="00B51C63">
        <w:rPr>
          <w:rFonts w:ascii="Times" w:hAnsi="Times" w:cs="Times"/>
          <w:b/>
          <w:bCs/>
          <w:color w:val="000000"/>
          <w:lang w:eastAsia="zh-CN"/>
        </w:rPr>
        <w:t>the delay for applying the received TA for uplink transmission (T3)</w:t>
      </w:r>
    </w:p>
    <w:p w14:paraId="179CB580" w14:textId="77777777" w:rsidR="00B9382D" w:rsidRDefault="00B9382D" w:rsidP="00B9382D">
      <w:pPr>
        <w:jc w:val="both"/>
        <w:rPr>
          <w:rFonts w:ascii="Times" w:hAnsi="Times" w:cs="Times"/>
          <w:b/>
          <w:bCs/>
          <w:i/>
          <w:iCs/>
          <w:color w:val="000000"/>
          <w:lang w:val="en-US" w:eastAsia="zh-CN"/>
        </w:rPr>
      </w:pPr>
    </w:p>
    <w:p w14:paraId="20ABD729" w14:textId="71EBA645" w:rsidR="00B9382D" w:rsidRDefault="00B9382D" w:rsidP="00B9382D">
      <w:pPr>
        <w:jc w:val="both"/>
        <w:rPr>
          <w:rFonts w:ascii="Times" w:hAnsi="Times" w:cs="Times"/>
          <w:b/>
          <w:bCs/>
          <w:i/>
          <w:iCs/>
          <w:color w:val="000000"/>
          <w:lang w:val="en-US" w:eastAsia="zh-CN"/>
        </w:rPr>
      </w:pPr>
      <w:r w:rsidRPr="00B9382D">
        <w:rPr>
          <w:rFonts w:ascii="Times" w:hAnsi="Times" w:cs="Times"/>
          <w:b/>
          <w:bCs/>
          <w:i/>
          <w:iCs/>
          <w:color w:val="000000"/>
          <w:lang w:val="en-US" w:eastAsia="zh-CN"/>
        </w:rPr>
        <w:t xml:space="preserve">Proposal 11: In NR PUCCH </w:t>
      </w:r>
      <w:proofErr w:type="spellStart"/>
      <w:r w:rsidRPr="00B9382D">
        <w:rPr>
          <w:rFonts w:ascii="Times" w:hAnsi="Times" w:cs="Times"/>
          <w:b/>
          <w:bCs/>
          <w:i/>
          <w:iCs/>
          <w:color w:val="000000"/>
          <w:lang w:val="en-US" w:eastAsia="zh-CN"/>
        </w:rPr>
        <w:t>SCell</w:t>
      </w:r>
      <w:proofErr w:type="spellEnd"/>
      <w:r w:rsidRPr="00B9382D">
        <w:rPr>
          <w:rFonts w:ascii="Times" w:hAnsi="Times" w:cs="Times"/>
          <w:b/>
          <w:bCs/>
          <w:i/>
          <w:iCs/>
          <w:color w:val="000000"/>
          <w:lang w:val="en-US" w:eastAsia="zh-CN"/>
        </w:rPr>
        <w:t xml:space="preserve"> activation delay requirement with invalid TA, T</w:t>
      </w:r>
      <w:r w:rsidRPr="00B9382D">
        <w:rPr>
          <w:rFonts w:ascii="Times" w:hAnsi="Times" w:cs="Times"/>
          <w:b/>
          <w:bCs/>
          <w:i/>
          <w:iCs/>
          <w:color w:val="000000"/>
          <w:vertAlign w:val="subscript"/>
          <w:lang w:val="en-US" w:eastAsia="zh-CN"/>
        </w:rPr>
        <w:t>1</w:t>
      </w:r>
      <w:r w:rsidRPr="00B9382D">
        <w:rPr>
          <w:rFonts w:ascii="Times" w:hAnsi="Times" w:cs="Times"/>
          <w:b/>
          <w:bCs/>
          <w:i/>
          <w:iCs/>
          <w:color w:val="000000"/>
          <w:lang w:val="en-US" w:eastAsia="zh-CN"/>
        </w:rPr>
        <w:t xml:space="preserve"> is the delay uncertainty in acquiring the first available PRACH occasion in the PUCCH </w:t>
      </w:r>
      <w:proofErr w:type="spellStart"/>
      <w:r w:rsidRPr="00B9382D">
        <w:rPr>
          <w:rFonts w:ascii="Times" w:hAnsi="Times" w:cs="Times"/>
          <w:b/>
          <w:bCs/>
          <w:i/>
          <w:iCs/>
          <w:color w:val="000000"/>
          <w:lang w:val="en-US" w:eastAsia="zh-CN"/>
        </w:rPr>
        <w:t>SCell</w:t>
      </w:r>
      <w:proofErr w:type="spellEnd"/>
      <w:r w:rsidRPr="00B9382D">
        <w:rPr>
          <w:rFonts w:ascii="Times" w:hAnsi="Times" w:cs="Times"/>
          <w:b/>
          <w:bCs/>
          <w:i/>
          <w:iCs/>
          <w:color w:val="000000"/>
          <w:lang w:val="en-US" w:eastAsia="zh-CN"/>
        </w:rPr>
        <w:t>. T</w:t>
      </w:r>
      <w:r w:rsidRPr="00B9382D">
        <w:rPr>
          <w:rFonts w:ascii="Times" w:hAnsi="Times" w:cs="Times"/>
          <w:b/>
          <w:bCs/>
          <w:i/>
          <w:iCs/>
          <w:color w:val="000000"/>
          <w:vertAlign w:val="subscript"/>
          <w:lang w:val="en-US" w:eastAsia="zh-CN"/>
        </w:rPr>
        <w:t>1</w:t>
      </w:r>
      <w:r w:rsidRPr="00B9382D">
        <w:rPr>
          <w:rFonts w:ascii="Times" w:hAnsi="Times" w:cs="Times"/>
          <w:b/>
          <w:bCs/>
          <w:i/>
          <w:iCs/>
          <w:color w:val="000000"/>
          <w:lang w:val="en-US" w:eastAsia="zh-CN"/>
        </w:rPr>
        <w:t xml:space="preserve"> is up to the summation of SSB to PRACH occasion association period and 10 </w:t>
      </w:r>
      <w:proofErr w:type="spellStart"/>
      <w:r w:rsidRPr="00B9382D">
        <w:rPr>
          <w:rFonts w:ascii="Times" w:hAnsi="Times" w:cs="Times"/>
          <w:b/>
          <w:bCs/>
          <w:i/>
          <w:iCs/>
          <w:color w:val="000000"/>
          <w:lang w:val="en-US" w:eastAsia="zh-CN"/>
        </w:rPr>
        <w:t>ms.</w:t>
      </w:r>
      <w:proofErr w:type="spellEnd"/>
      <w:r w:rsidRPr="00B9382D">
        <w:rPr>
          <w:rFonts w:ascii="Times" w:hAnsi="Times" w:cs="Times"/>
          <w:b/>
          <w:bCs/>
          <w:i/>
          <w:iCs/>
          <w:color w:val="000000"/>
          <w:lang w:val="en-US" w:eastAsia="zh-CN"/>
        </w:rPr>
        <w:t xml:space="preserve"> SSB to PRACH occasion associated period is defined in the table 8.1-1 of TS 38.213 [3].</w:t>
      </w:r>
    </w:p>
    <w:p w14:paraId="444C4339" w14:textId="77777777" w:rsidR="00B9382D" w:rsidRDefault="00B9382D" w:rsidP="00B9382D">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12</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2</w:t>
      </w:r>
      <w:r>
        <w:rPr>
          <w:rFonts w:ascii="Times" w:hAnsi="Times" w:cs="Times"/>
          <w:b/>
          <w:bCs/>
          <w:i/>
          <w:iCs/>
          <w:color w:val="000000"/>
          <w:lang w:val="en-US" w:eastAsia="zh-CN"/>
        </w:rPr>
        <w:t xml:space="preserve"> is the d</w:t>
      </w:r>
      <w:r w:rsidRPr="001A14D9">
        <w:rPr>
          <w:rFonts w:ascii="Times" w:hAnsi="Times" w:cs="Times"/>
          <w:b/>
          <w:bCs/>
          <w:i/>
          <w:iCs/>
          <w:color w:val="000000"/>
          <w:lang w:val="en-US" w:eastAsia="zh-CN"/>
        </w:rPr>
        <w:t>elay from slot</w:t>
      </w:r>
      <w:r>
        <w:rPr>
          <w:rFonts w:ascii="Times" w:hAnsi="Times" w:cs="Times"/>
          <w:b/>
          <w:bCs/>
          <w:i/>
          <w:iCs/>
          <w:color w:val="000000"/>
          <w:lang w:val="en-US" w:eastAsia="zh-CN"/>
        </w:rPr>
        <w:t xml:space="preserve"> n + (</w:t>
      </w:r>
      <w:proofErr w:type="spellStart"/>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activate_basic</w:t>
      </w:r>
      <w:proofErr w:type="spellEnd"/>
      <w:r w:rsidRPr="001A14D9">
        <w:rPr>
          <w:rFonts w:ascii="Times" w:hAnsi="Times" w:cs="Times"/>
          <w:b/>
          <w:bCs/>
          <w:i/>
          <w:iCs/>
          <w:color w:val="000000"/>
          <w:vertAlign w:val="subscript"/>
          <w:lang w:val="en-US" w:eastAsia="zh-CN"/>
        </w:rPr>
        <w:t xml:space="preserve"> </w:t>
      </w:r>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1</w:t>
      </w:r>
      <w:r>
        <w:rPr>
          <w:rFonts w:ascii="Times" w:hAnsi="Times" w:cs="Times"/>
          <w:b/>
          <w:bCs/>
          <w:i/>
          <w:iCs/>
          <w:color w:val="000000"/>
          <w:lang w:val="en-US" w:eastAsia="zh-CN"/>
        </w:rPr>
        <w:t xml:space="preserve">)/NR slot length </w:t>
      </w:r>
      <w:r w:rsidRPr="001A14D9">
        <w:rPr>
          <w:rFonts w:ascii="Times" w:hAnsi="Times" w:cs="Times"/>
          <w:b/>
          <w:bCs/>
          <w:i/>
          <w:iCs/>
          <w:color w:val="000000"/>
          <w:lang w:val="en-US" w:eastAsia="zh-CN"/>
        </w:rPr>
        <w:t xml:space="preserve">until UE has obtained a valid TA command for the target </w:t>
      </w:r>
      <w:r>
        <w:rPr>
          <w:rFonts w:ascii="Times" w:hAnsi="Times" w:cs="Times"/>
          <w:b/>
          <w:bCs/>
          <w:i/>
          <w:iCs/>
          <w:color w:val="000000"/>
          <w:lang w:val="en-US" w:eastAsia="zh-CN"/>
        </w:rPr>
        <w:t xml:space="preserve">PUCCH </w:t>
      </w:r>
      <w:proofErr w:type="spellStart"/>
      <w:r>
        <w:rPr>
          <w:rFonts w:ascii="Times" w:hAnsi="Times" w:cs="Times"/>
          <w:b/>
          <w:bCs/>
          <w:i/>
          <w:iCs/>
          <w:color w:val="000000"/>
          <w:lang w:val="en-US" w:eastAsia="zh-CN"/>
        </w:rPr>
        <w:t>SCell</w:t>
      </w:r>
      <w:proofErr w:type="spellEnd"/>
      <w:r>
        <w:rPr>
          <w:rFonts w:ascii="Times" w:hAnsi="Times" w:cs="Times"/>
          <w:b/>
          <w:bCs/>
          <w:i/>
          <w:iCs/>
          <w:color w:val="000000"/>
          <w:lang w:val="en-US" w:eastAsia="zh-CN"/>
        </w:rPr>
        <w:t xml:space="preserve"> being activated. </w:t>
      </w:r>
      <w:proofErr w:type="spellStart"/>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activate_basic</w:t>
      </w:r>
      <w:proofErr w:type="spellEnd"/>
      <w:r>
        <w:rPr>
          <w:rFonts w:ascii="Times" w:hAnsi="Times" w:cs="Times"/>
          <w:b/>
          <w:bCs/>
          <w:i/>
          <w:iCs/>
          <w:color w:val="000000"/>
          <w:vertAlign w:val="subscript"/>
          <w:lang w:val="en-US" w:eastAsia="zh-CN"/>
        </w:rPr>
        <w:t xml:space="preserve"> </w:t>
      </w:r>
      <w:r w:rsidRPr="001A14D9">
        <w:rPr>
          <w:rFonts w:ascii="Times" w:hAnsi="Times" w:cs="Times"/>
          <w:b/>
          <w:bCs/>
          <w:i/>
          <w:iCs/>
          <w:color w:val="000000"/>
          <w:lang w:val="en-US" w:eastAsia="zh-CN"/>
        </w:rPr>
        <w:t xml:space="preserve">is </w:t>
      </w:r>
      <w:r>
        <w:rPr>
          <w:rFonts w:ascii="Times" w:hAnsi="Times" w:cs="Times"/>
          <w:b/>
          <w:bCs/>
          <w:i/>
          <w:iCs/>
          <w:color w:val="000000"/>
          <w:lang w:val="en-US" w:eastAsia="zh-CN"/>
        </w:rPr>
        <w:t xml:space="preserve">the normal </w:t>
      </w:r>
      <w:proofErr w:type="spellStart"/>
      <w:r>
        <w:rPr>
          <w:rFonts w:ascii="Times" w:hAnsi="Times" w:cs="Times"/>
          <w:b/>
          <w:bCs/>
          <w:i/>
          <w:iCs/>
          <w:color w:val="000000"/>
          <w:lang w:val="en-US" w:eastAsia="zh-CN"/>
        </w:rPr>
        <w:t>SCell</w:t>
      </w:r>
      <w:proofErr w:type="spellEnd"/>
      <w:r>
        <w:rPr>
          <w:rFonts w:ascii="Times" w:hAnsi="Times" w:cs="Times"/>
          <w:b/>
          <w:bCs/>
          <w:i/>
          <w:iCs/>
          <w:color w:val="000000"/>
          <w:lang w:val="en-US" w:eastAsia="zh-CN"/>
        </w:rPr>
        <w:t xml:space="preserve"> activation delay in TS38.133 section 8.3.2. slot n is the slot when UE received PUCCH </w:t>
      </w:r>
      <w:proofErr w:type="spellStart"/>
      <w:r>
        <w:rPr>
          <w:rFonts w:ascii="Times" w:hAnsi="Times" w:cs="Times"/>
          <w:b/>
          <w:bCs/>
          <w:i/>
          <w:iCs/>
          <w:color w:val="000000"/>
          <w:lang w:val="en-US" w:eastAsia="zh-CN"/>
        </w:rPr>
        <w:t>SCell</w:t>
      </w:r>
      <w:proofErr w:type="spellEnd"/>
      <w:r>
        <w:rPr>
          <w:rFonts w:ascii="Times" w:hAnsi="Times" w:cs="Times"/>
          <w:b/>
          <w:bCs/>
          <w:i/>
          <w:iCs/>
          <w:color w:val="000000"/>
          <w:lang w:val="en-US" w:eastAsia="zh-CN"/>
        </w:rPr>
        <w:t xml:space="preserve"> activation MAC CE.</w:t>
      </w:r>
    </w:p>
    <w:p w14:paraId="068FF8A2" w14:textId="77777777" w:rsidR="00B9382D" w:rsidRPr="00A42E04" w:rsidRDefault="00B9382D" w:rsidP="00B9382D">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13</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is </w:t>
      </w:r>
      <w:r w:rsidRPr="00016123">
        <w:rPr>
          <w:rFonts w:ascii="Times" w:hAnsi="Times" w:cs="Times"/>
          <w:b/>
          <w:bCs/>
          <w:i/>
          <w:iCs/>
          <w:color w:val="000000"/>
          <w:lang w:val="en-US" w:eastAsia="zh-CN"/>
        </w:rPr>
        <w:t xml:space="preserve">the delay for applying the received TA for uplink transmission on target PUCCH </w:t>
      </w:r>
      <w:proofErr w:type="spellStart"/>
      <w:r w:rsidRPr="00016123">
        <w:rPr>
          <w:rFonts w:ascii="Times" w:hAnsi="Times" w:cs="Times"/>
          <w:b/>
          <w:bCs/>
          <w:i/>
          <w:iCs/>
          <w:color w:val="000000"/>
          <w:lang w:val="en-US" w:eastAsia="zh-CN"/>
        </w:rPr>
        <w:t>SCell</w:t>
      </w:r>
      <w:proofErr w:type="spellEnd"/>
      <w:r w:rsidRPr="00016123">
        <w:rPr>
          <w:rFonts w:ascii="Times" w:hAnsi="Times" w:cs="Times"/>
          <w:b/>
          <w:bCs/>
          <w:i/>
          <w:iCs/>
          <w:color w:val="000000"/>
          <w:lang w:val="en-US" w:eastAsia="zh-CN"/>
        </w:rPr>
        <w:t xml:space="preserve"> being activated</w:t>
      </w:r>
      <w:r>
        <w:rPr>
          <w:rFonts w:ascii="Times" w:hAnsi="Times" w:cs="Times"/>
          <w:b/>
          <w:bCs/>
          <w:i/>
          <w:iCs/>
          <w:color w:val="000000"/>
          <w:lang w:val="en-US" w:eastAsia="zh-CN"/>
        </w:rPr>
        <w:t xml:space="preserve">, and </w:t>
      </w:r>
      <w:r w:rsidRPr="00D834DE">
        <w:rPr>
          <w:rFonts w:ascii="Times" w:hAnsi="Times" w:cs="Times"/>
          <w:b/>
          <w:bCs/>
          <w:i/>
          <w:iCs/>
          <w:color w:val="000000"/>
          <w:lang w:val="en-US" w:eastAsia="zh-CN"/>
        </w:rPr>
        <w:t>greater than or equal to k+1 slot, where k is defined in clause 4.2 in TS 38.213.</w:t>
      </w:r>
    </w:p>
    <w:p w14:paraId="582A97D0" w14:textId="77777777" w:rsidR="00B9382D" w:rsidRDefault="00B9382D" w:rsidP="00B9382D">
      <w:pPr>
        <w:spacing w:after="0"/>
        <w:rPr>
          <w:b/>
          <w:bCs/>
          <w:i/>
          <w:iCs/>
          <w:lang w:eastAsia="zh-CN"/>
        </w:rPr>
      </w:pPr>
      <w:r w:rsidRPr="00385FB5">
        <w:rPr>
          <w:b/>
          <w:bCs/>
          <w:i/>
          <w:iCs/>
          <w:lang w:eastAsia="zh-CN"/>
        </w:rPr>
        <w:t>Proposal</w:t>
      </w:r>
      <w:r>
        <w:rPr>
          <w:b/>
          <w:bCs/>
          <w:i/>
          <w:iCs/>
          <w:lang w:eastAsia="zh-CN"/>
        </w:rPr>
        <w:t xml:space="preserve"> 14</w:t>
      </w:r>
      <w:r w:rsidRPr="00385FB5">
        <w:rPr>
          <w:b/>
          <w:bCs/>
          <w:i/>
          <w:iCs/>
          <w:lang w:eastAsia="zh-CN"/>
        </w:rPr>
        <w:t xml:space="preserve">: </w:t>
      </w:r>
      <w:r>
        <w:rPr>
          <w:b/>
          <w:bCs/>
          <w:i/>
          <w:iCs/>
          <w:lang w:eastAsia="zh-CN"/>
        </w:rPr>
        <w:t>regarding i</w:t>
      </w:r>
      <w:r w:rsidRPr="004D20DC">
        <w:rPr>
          <w:b/>
          <w:bCs/>
          <w:i/>
          <w:iCs/>
          <w:lang w:eastAsia="zh-CN"/>
        </w:rPr>
        <w:t xml:space="preserve">nterruption requirements for PUCCH </w:t>
      </w:r>
      <w:proofErr w:type="spellStart"/>
      <w:r w:rsidRPr="004D20DC">
        <w:rPr>
          <w:b/>
          <w:bCs/>
          <w:i/>
          <w:iCs/>
          <w:lang w:eastAsia="zh-CN"/>
        </w:rPr>
        <w:t>Scell</w:t>
      </w:r>
      <w:proofErr w:type="spellEnd"/>
      <w:r w:rsidRPr="004D20DC">
        <w:rPr>
          <w:b/>
          <w:bCs/>
          <w:i/>
          <w:iCs/>
          <w:lang w:eastAsia="zh-CN"/>
        </w:rPr>
        <w:t xml:space="preserve"> activation in invalid TA case</w:t>
      </w:r>
      <w:r>
        <w:rPr>
          <w:b/>
          <w:bCs/>
          <w:i/>
          <w:iCs/>
          <w:lang w:eastAsia="zh-CN"/>
        </w:rPr>
        <w:t>:</w:t>
      </w:r>
    </w:p>
    <w:p w14:paraId="750EF5E7" w14:textId="77777777" w:rsidR="00B9382D" w:rsidRPr="004D20DC" w:rsidRDefault="00B9382D" w:rsidP="00B9382D">
      <w:pPr>
        <w:pStyle w:val="ListParagraph"/>
        <w:numPr>
          <w:ilvl w:val="0"/>
          <w:numId w:val="40"/>
        </w:numPr>
        <w:spacing w:line="240" w:lineRule="auto"/>
        <w:ind w:firstLineChars="0"/>
        <w:rPr>
          <w:b/>
          <w:bCs/>
          <w:i/>
          <w:iCs/>
          <w:lang w:eastAsia="zh-CN"/>
        </w:rPr>
      </w:pPr>
      <w:r w:rsidRPr="004D20DC">
        <w:rPr>
          <w:b/>
          <w:bCs/>
          <w:i/>
          <w:iCs/>
          <w:lang w:eastAsia="zh-CN"/>
        </w:rPr>
        <w:t xml:space="preserve">The interruption requirement shall include the existing requirement for </w:t>
      </w:r>
      <w:proofErr w:type="spellStart"/>
      <w:r w:rsidRPr="004D20DC">
        <w:rPr>
          <w:b/>
          <w:bCs/>
          <w:i/>
          <w:iCs/>
          <w:lang w:eastAsia="zh-CN"/>
        </w:rPr>
        <w:t>Scell</w:t>
      </w:r>
      <w:proofErr w:type="spellEnd"/>
      <w:r w:rsidRPr="004D20DC">
        <w:rPr>
          <w:b/>
          <w:bCs/>
          <w:i/>
          <w:iCs/>
          <w:lang w:eastAsia="zh-CN"/>
        </w:rPr>
        <w:t xml:space="preserve"> activation in Rel-15. </w:t>
      </w:r>
    </w:p>
    <w:p w14:paraId="59FC9BF9" w14:textId="77777777" w:rsidR="00B9382D" w:rsidRPr="004D20DC" w:rsidRDefault="00B9382D" w:rsidP="00B9382D">
      <w:pPr>
        <w:pStyle w:val="ListParagraph"/>
        <w:numPr>
          <w:ilvl w:val="0"/>
          <w:numId w:val="40"/>
        </w:numPr>
        <w:spacing w:line="240" w:lineRule="auto"/>
        <w:ind w:firstLineChars="0"/>
        <w:rPr>
          <w:b/>
          <w:bCs/>
          <w:i/>
          <w:iCs/>
          <w:lang w:eastAsia="zh-CN"/>
        </w:rPr>
      </w:pPr>
      <w:r w:rsidRPr="004D20DC">
        <w:rPr>
          <w:b/>
          <w:bCs/>
          <w:i/>
          <w:iCs/>
          <w:lang w:val="en-US" w:eastAsia="zh-CN"/>
        </w:rPr>
        <w:t>I</w:t>
      </w:r>
      <w:proofErr w:type="spellStart"/>
      <w:r w:rsidRPr="004D20DC">
        <w:rPr>
          <w:b/>
          <w:bCs/>
          <w:i/>
          <w:iCs/>
          <w:lang w:eastAsia="zh-CN"/>
        </w:rPr>
        <w:t>ntroduce</w:t>
      </w:r>
      <w:proofErr w:type="spellEnd"/>
      <w:r w:rsidRPr="004D20DC">
        <w:rPr>
          <w:b/>
          <w:bCs/>
          <w:i/>
          <w:iCs/>
          <w:lang w:val="en-US" w:eastAsia="zh-CN"/>
        </w:rPr>
        <w:t xml:space="preserve"> additional</w:t>
      </w:r>
      <w:r w:rsidRPr="004D20DC">
        <w:rPr>
          <w:b/>
          <w:bCs/>
          <w:i/>
          <w:iCs/>
          <w:lang w:eastAsia="zh-CN"/>
        </w:rPr>
        <w:t xml:space="preserve"> interruption by PRACH transmission </w:t>
      </w:r>
      <w:r w:rsidRPr="004D20DC">
        <w:rPr>
          <w:b/>
          <w:bCs/>
          <w:i/>
          <w:iCs/>
          <w:lang w:val="en-US" w:eastAsia="zh-CN"/>
        </w:rPr>
        <w:t xml:space="preserve">when </w:t>
      </w:r>
      <w:r w:rsidRPr="004D20DC">
        <w:rPr>
          <w:b/>
          <w:bCs/>
          <w:i/>
          <w:iCs/>
          <w:lang w:eastAsia="zh-CN"/>
        </w:rPr>
        <w:t xml:space="preserve">target PUCCH </w:t>
      </w:r>
      <w:proofErr w:type="spellStart"/>
      <w:r w:rsidRPr="004D20DC">
        <w:rPr>
          <w:b/>
          <w:bCs/>
          <w:i/>
          <w:iCs/>
          <w:lang w:eastAsia="zh-CN"/>
        </w:rPr>
        <w:t>SCell</w:t>
      </w:r>
      <w:proofErr w:type="spellEnd"/>
      <w:r w:rsidRPr="004D20DC">
        <w:rPr>
          <w:b/>
          <w:bCs/>
          <w:i/>
          <w:iCs/>
          <w:lang w:eastAsia="zh-CN"/>
        </w:rPr>
        <w:t xml:space="preserve"> RACH has different SCS from </w:t>
      </w:r>
      <w:proofErr w:type="spellStart"/>
      <w:r w:rsidRPr="004D20DC">
        <w:rPr>
          <w:b/>
          <w:bCs/>
          <w:i/>
          <w:iCs/>
          <w:lang w:eastAsia="zh-CN"/>
        </w:rPr>
        <w:t>spCell</w:t>
      </w:r>
      <w:proofErr w:type="spellEnd"/>
      <w:r w:rsidRPr="004D20DC">
        <w:rPr>
          <w:b/>
          <w:bCs/>
          <w:i/>
          <w:iCs/>
          <w:lang w:eastAsia="zh-CN"/>
        </w:rPr>
        <w:t xml:space="preserve"> data/control channel and UE does not support </w:t>
      </w:r>
      <w:proofErr w:type="spellStart"/>
      <w:r w:rsidRPr="004D20DC">
        <w:rPr>
          <w:b/>
          <w:bCs/>
          <w:i/>
          <w:iCs/>
          <w:sz w:val="20"/>
          <w:szCs w:val="20"/>
          <w:lang w:val="en-GB" w:eastAsia="zh-CN"/>
        </w:rPr>
        <w:t>diffNumerologyAcrossPUCCH</w:t>
      </w:r>
      <w:proofErr w:type="spellEnd"/>
      <w:r w:rsidRPr="004D20DC">
        <w:rPr>
          <w:b/>
          <w:bCs/>
          <w:i/>
          <w:iCs/>
          <w:sz w:val="20"/>
          <w:szCs w:val="20"/>
          <w:lang w:val="en-GB" w:eastAsia="zh-CN"/>
        </w:rPr>
        <w:t>-Group</w:t>
      </w:r>
      <w:r>
        <w:rPr>
          <w:b/>
          <w:bCs/>
          <w:i/>
          <w:iCs/>
          <w:sz w:val="20"/>
          <w:szCs w:val="20"/>
          <w:lang w:val="en-GB" w:eastAsia="zh-CN"/>
        </w:rPr>
        <w:t>.</w:t>
      </w:r>
    </w:p>
    <w:p w14:paraId="78569CCC" w14:textId="115E98BE" w:rsidR="00B9382D" w:rsidRDefault="00B9382D" w:rsidP="00B9382D">
      <w:pPr>
        <w:jc w:val="both"/>
        <w:rPr>
          <w:rFonts w:ascii="Times" w:hAnsi="Times" w:cs="Times"/>
          <w:b/>
          <w:bCs/>
          <w:i/>
          <w:iCs/>
          <w:color w:val="000000"/>
          <w:lang w:val="x-none" w:eastAsia="zh-CN"/>
        </w:rPr>
      </w:pPr>
    </w:p>
    <w:p w14:paraId="79EEB394" w14:textId="77777777" w:rsidR="00B9382D" w:rsidRPr="002B5A86" w:rsidRDefault="00B9382D" w:rsidP="00B938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w:hAnsi="Times" w:cs="Times"/>
          <w:b/>
          <w:bCs/>
          <w:i/>
          <w:iCs/>
          <w:color w:val="000000"/>
          <w:lang w:val="en-US" w:eastAsia="zh-CN"/>
        </w:rPr>
      </w:pPr>
      <w:r w:rsidRPr="002B5A86">
        <w:rPr>
          <w:rFonts w:ascii="Times" w:hAnsi="Times" w:cs="Times"/>
          <w:b/>
          <w:bCs/>
          <w:i/>
          <w:iCs/>
          <w:color w:val="000000"/>
          <w:lang w:val="en-US" w:eastAsia="zh-CN"/>
        </w:rPr>
        <w:t xml:space="preserve">Proposal </w:t>
      </w:r>
      <w:r>
        <w:rPr>
          <w:rFonts w:ascii="Times" w:hAnsi="Times" w:cs="Times"/>
          <w:b/>
          <w:bCs/>
          <w:i/>
          <w:iCs/>
          <w:color w:val="000000"/>
          <w:lang w:val="en-US" w:eastAsia="zh-CN"/>
        </w:rPr>
        <w:t>15</w:t>
      </w:r>
      <w:r w:rsidRPr="002B5A86">
        <w:rPr>
          <w:rFonts w:ascii="Times" w:hAnsi="Times" w:cs="Times"/>
          <w:b/>
          <w:bCs/>
          <w:i/>
          <w:iCs/>
          <w:color w:val="000000"/>
          <w:lang w:val="en-US" w:eastAsia="zh-CN"/>
        </w:rPr>
        <w:t>:</w:t>
      </w:r>
      <w:r w:rsidRPr="002B5A86">
        <w:rPr>
          <w:rFonts w:ascii="Times" w:hAnsi="Times" w:cs="Times"/>
          <w:color w:val="000000"/>
          <w:lang w:val="en-US" w:eastAsia="zh-CN"/>
        </w:rPr>
        <w:t xml:space="preserve"> </w:t>
      </w:r>
      <w:r w:rsidRPr="002B5A86">
        <w:rPr>
          <w:rFonts w:ascii="Times" w:hAnsi="Times" w:cs="Times"/>
          <w:b/>
          <w:bCs/>
          <w:i/>
          <w:iCs/>
          <w:color w:val="000000"/>
          <w:lang w:val="en-US" w:eastAsia="zh-CN"/>
        </w:rPr>
        <w:t xml:space="preserve">The PUCCH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activation delay requirement shall apply provided that,</w:t>
      </w:r>
    </w:p>
    <w:p w14:paraId="556C31F8" w14:textId="77777777" w:rsidR="00B9382D" w:rsidRPr="002B5A86" w:rsidRDefault="00B9382D" w:rsidP="00B9382D">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t xml:space="preserve">The UE has received a PDCCH order to initiate RA procedure on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within T</w:t>
      </w:r>
      <w:proofErr w:type="spellStart"/>
      <w:r w:rsidRPr="002B5A86">
        <w:rPr>
          <w:rFonts w:ascii="Times" w:hAnsi="Times" w:cs="Times"/>
          <w:b/>
          <w:bCs/>
          <w:i/>
          <w:iCs/>
          <w:color w:val="000000"/>
          <w:position w:val="-2"/>
          <w:sz w:val="20"/>
          <w:szCs w:val="20"/>
          <w:lang w:val="en-US" w:eastAsia="zh-CN"/>
        </w:rPr>
        <w:t>activate_basic</w:t>
      </w:r>
      <w:proofErr w:type="spellEnd"/>
      <w:r w:rsidRPr="002B5A86">
        <w:rPr>
          <w:rFonts w:ascii="Times" w:hAnsi="Times" w:cs="Times"/>
          <w:b/>
          <w:bCs/>
          <w:i/>
          <w:iCs/>
          <w:color w:val="000000"/>
          <w:position w:val="-2"/>
          <w:sz w:val="20"/>
          <w:szCs w:val="20"/>
          <w:lang w:val="en-US" w:eastAsia="zh-CN"/>
        </w:rPr>
        <w:t xml:space="preserve"> </w:t>
      </w:r>
      <w:r w:rsidRPr="002B5A86">
        <w:rPr>
          <w:rFonts w:ascii="Times" w:hAnsi="Times" w:cs="Times"/>
          <w:b/>
          <w:bCs/>
          <w:i/>
          <w:iCs/>
          <w:color w:val="000000"/>
          <w:sz w:val="20"/>
          <w:szCs w:val="20"/>
          <w:lang w:val="en-US" w:eastAsia="zh-CN"/>
        </w:rPr>
        <w:t xml:space="preserve">otherwise additional delay to activate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is expected; and</w:t>
      </w:r>
    </w:p>
    <w:p w14:paraId="32C5E504" w14:textId="77777777" w:rsidR="00B9382D" w:rsidRPr="002B5A86" w:rsidRDefault="00B9382D" w:rsidP="00B9382D">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lastRenderedPageBreak/>
        <w:t xml:space="preserve">No interruption occurs in same FR as the target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during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procedure if UE supports per-FR MG, otherwise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delay can be extended, and</w:t>
      </w:r>
    </w:p>
    <w:p w14:paraId="6CEF8FD6" w14:textId="77777777" w:rsidR="00B9382D" w:rsidRPr="002B5A86" w:rsidRDefault="00B9382D" w:rsidP="00B9382D">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t xml:space="preserve">No interruption occurs during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procedure if UE does not suppor</w:t>
      </w:r>
      <w:r>
        <w:rPr>
          <w:rFonts w:ascii="Times" w:hAnsi="Times" w:cs="Times"/>
          <w:b/>
          <w:bCs/>
          <w:i/>
          <w:iCs/>
          <w:color w:val="000000"/>
          <w:sz w:val="20"/>
          <w:szCs w:val="20"/>
          <w:lang w:val="en-US" w:eastAsia="zh-CN"/>
        </w:rPr>
        <w:t>t</w:t>
      </w:r>
      <w:r w:rsidRPr="002B5A86">
        <w:rPr>
          <w:rFonts w:ascii="Times" w:hAnsi="Times" w:cs="Times"/>
          <w:b/>
          <w:bCs/>
          <w:i/>
          <w:iCs/>
          <w:color w:val="000000"/>
          <w:sz w:val="20"/>
          <w:szCs w:val="20"/>
          <w:lang w:val="en-US" w:eastAsia="zh-CN"/>
        </w:rPr>
        <w:t xml:space="preserve"> per-FR MG, otherwise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delay can be extended.</w:t>
      </w:r>
    </w:p>
    <w:p w14:paraId="3D6DE639" w14:textId="77777777" w:rsidR="00B9382D" w:rsidRPr="004D20DC" w:rsidRDefault="00B9382D" w:rsidP="00B938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w:hAnsi="Times" w:cs="Times"/>
          <w:b/>
          <w:bCs/>
          <w:i/>
          <w:iCs/>
          <w:color w:val="000000"/>
          <w:lang w:val="en-US" w:eastAsia="zh-CN"/>
        </w:rPr>
      </w:pPr>
      <w:r w:rsidRPr="002B5A86">
        <w:rPr>
          <w:rFonts w:ascii="Times" w:hAnsi="Times" w:cs="Times"/>
          <w:b/>
          <w:bCs/>
          <w:i/>
          <w:iCs/>
          <w:color w:val="000000"/>
          <w:lang w:val="en-US" w:eastAsia="zh-CN"/>
        </w:rPr>
        <w:t>The above interruption is caused by factor defined in TS38.133 section 8.2.1.1 for EN-DC, in TS38.133 section 8.2.2.1 for NR SA, in TS38.133 section 8.2.3.1 for NE-DC and</w:t>
      </w:r>
      <w:r w:rsidRPr="002B5A86">
        <w:t xml:space="preserve"> </w:t>
      </w:r>
      <w:r w:rsidRPr="002B5A86">
        <w:rPr>
          <w:rFonts w:ascii="Times" w:hAnsi="Times" w:cs="Times"/>
          <w:b/>
          <w:bCs/>
          <w:i/>
          <w:iCs/>
          <w:color w:val="000000"/>
          <w:lang w:val="en-US" w:eastAsia="zh-CN"/>
        </w:rPr>
        <w:t>in TS38.133 section 8.2.4.1 for NR-DC.</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599D28D6" w:rsidR="004D4ED2" w:rsidRPr="00BE7806" w:rsidRDefault="009D56DB" w:rsidP="005A1E0E">
      <w:pPr>
        <w:rPr>
          <w:lang w:val="en-US" w:eastAsia="zh-CN"/>
        </w:rPr>
      </w:pPr>
      <w:r>
        <w:rPr>
          <w:lang w:eastAsia="zh-CN"/>
        </w:rPr>
        <w:t xml:space="preserve">[1] </w:t>
      </w:r>
      <w:r w:rsidR="00BE7806" w:rsidRPr="00BE7806">
        <w:rPr>
          <w:bCs/>
          <w:lang w:eastAsia="zh-CN"/>
        </w:rPr>
        <w:t>R4-2105788</w:t>
      </w:r>
      <w:r w:rsidR="00B610C9">
        <w:rPr>
          <w:lang w:eastAsia="zh-CN"/>
        </w:rPr>
        <w:t xml:space="preserve">, </w:t>
      </w:r>
      <w:r w:rsidR="00B610C9" w:rsidRPr="00B610C9">
        <w:rPr>
          <w:lang w:eastAsia="zh-CN"/>
        </w:rPr>
        <w:t xml:space="preserve">WF on further RRM enhancement for NR and MR-DC - PUCCH </w:t>
      </w:r>
      <w:proofErr w:type="spellStart"/>
      <w:r w:rsidR="00B610C9" w:rsidRPr="00B610C9">
        <w:rPr>
          <w:lang w:eastAsia="zh-CN"/>
        </w:rPr>
        <w:t>SCell</w:t>
      </w:r>
      <w:proofErr w:type="spellEnd"/>
      <w:r w:rsidR="00B610C9" w:rsidRPr="00B610C9">
        <w:rPr>
          <w:lang w:eastAsia="zh-CN"/>
        </w:rPr>
        <w:t xml:space="preserve"> activation/deactivation requirements</w:t>
      </w:r>
      <w:r w:rsidR="00A56205">
        <w:rPr>
          <w:lang w:eastAsia="zh-CN"/>
        </w:rPr>
        <w:t xml:space="preserve">, </w:t>
      </w:r>
      <w:r w:rsidR="00B610C9">
        <w:rPr>
          <w:lang w:eastAsia="zh-CN"/>
        </w:rPr>
        <w:t>CATT</w:t>
      </w:r>
      <w:r w:rsidR="00A56205">
        <w:rPr>
          <w:lang w:eastAsia="zh-CN"/>
        </w:rPr>
        <w:t>, RAN</w:t>
      </w:r>
      <w:r w:rsidR="00B610C9">
        <w:rPr>
          <w:lang w:eastAsia="zh-CN"/>
        </w:rPr>
        <w:t>4</w:t>
      </w:r>
      <w:r w:rsidR="004E6B05">
        <w:rPr>
          <w:lang w:eastAsia="zh-CN"/>
        </w:rPr>
        <w:t xml:space="preserve"> #9</w:t>
      </w:r>
      <w:r w:rsidR="00B610C9">
        <w:rPr>
          <w:lang w:eastAsia="zh-CN"/>
        </w:rPr>
        <w:t>8</w:t>
      </w:r>
      <w:r w:rsidR="00BE7806">
        <w:rPr>
          <w:lang w:eastAsia="zh-CN"/>
        </w:rPr>
        <w:t>bis-</w:t>
      </w:r>
      <w:r w:rsidR="00B610C9">
        <w:rPr>
          <w:lang w:eastAsia="zh-CN"/>
        </w:rPr>
        <w:t>e</w:t>
      </w:r>
    </w:p>
    <w:sectPr w:rsidR="004D4ED2" w:rsidRPr="00BE7806" w:rsidSect="0069017A">
      <w:headerReference w:type="even" r:id="rId16"/>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9C1ED" w14:textId="77777777" w:rsidR="00A00777" w:rsidRDefault="00A00777">
      <w:pPr>
        <w:spacing w:after="0"/>
      </w:pPr>
      <w:r>
        <w:separator/>
      </w:r>
    </w:p>
  </w:endnote>
  <w:endnote w:type="continuationSeparator" w:id="0">
    <w:p w14:paraId="4C0A50F5" w14:textId="77777777" w:rsidR="00A00777" w:rsidRDefault="00A00777">
      <w:pPr>
        <w:spacing w:after="0"/>
      </w:pPr>
      <w:r>
        <w:continuationSeparator/>
      </w:r>
    </w:p>
  </w:endnote>
  <w:endnote w:type="continuationNotice" w:id="1">
    <w:p w14:paraId="58B75024" w14:textId="77777777" w:rsidR="00A00777" w:rsidRDefault="00A00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敁耫ĝތ"/>
    <w:panose1 w:val="00000500000000020000"/>
    <w:charset w:val="00"/>
    <w:family w:val="auto"/>
    <w:pitch w:val="variable"/>
    <w:sig w:usb0="E00002FF" w:usb1="5000205A" w:usb2="00000000" w:usb3="00000000" w:csb0="0000019F" w:csb1="00000000"/>
  </w:font>
  <w:font w:name="v4.2.0">
    <w:altName w:val="Times New Roman"/>
    <w:panose1 w:val="020B0604020202020204"/>
    <w:charset w:val="00"/>
    <w:family w:val="auto"/>
    <w:pitch w:val="default"/>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50BB8" w14:textId="77777777" w:rsidR="00A00777" w:rsidRDefault="00A00777">
      <w:pPr>
        <w:spacing w:after="0"/>
      </w:pPr>
      <w:r>
        <w:separator/>
      </w:r>
    </w:p>
  </w:footnote>
  <w:footnote w:type="continuationSeparator" w:id="0">
    <w:p w14:paraId="639185A9" w14:textId="77777777" w:rsidR="00A00777" w:rsidRDefault="00A00777">
      <w:pPr>
        <w:spacing w:after="0"/>
      </w:pPr>
      <w:r>
        <w:continuationSeparator/>
      </w:r>
    </w:p>
  </w:footnote>
  <w:footnote w:type="continuationNotice" w:id="1">
    <w:p w14:paraId="7E75A307" w14:textId="77777777" w:rsidR="00A00777" w:rsidRDefault="00A00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F074164"/>
    <w:multiLevelType w:val="hybridMultilevel"/>
    <w:tmpl w:val="CF4ACA76"/>
    <w:lvl w:ilvl="0" w:tplc="882A47F0">
      <w:start w:val="1"/>
      <w:numFmt w:val="bullet"/>
      <w:lvlText w:val="•"/>
      <w:lvlJc w:val="left"/>
      <w:pPr>
        <w:tabs>
          <w:tab w:val="num" w:pos="720"/>
        </w:tabs>
        <w:ind w:left="720" w:hanging="360"/>
      </w:pPr>
      <w:rPr>
        <w:rFonts w:ascii="Arial" w:hAnsi="Arial" w:hint="default"/>
      </w:rPr>
    </w:lvl>
    <w:lvl w:ilvl="1" w:tplc="2C68DE36" w:tentative="1">
      <w:start w:val="1"/>
      <w:numFmt w:val="bullet"/>
      <w:lvlText w:val="•"/>
      <w:lvlJc w:val="left"/>
      <w:pPr>
        <w:tabs>
          <w:tab w:val="num" w:pos="1440"/>
        </w:tabs>
        <w:ind w:left="1440" w:hanging="360"/>
      </w:pPr>
      <w:rPr>
        <w:rFonts w:ascii="Arial" w:hAnsi="Arial" w:hint="default"/>
      </w:rPr>
    </w:lvl>
    <w:lvl w:ilvl="2" w:tplc="5CE074E2" w:tentative="1">
      <w:start w:val="1"/>
      <w:numFmt w:val="bullet"/>
      <w:lvlText w:val="•"/>
      <w:lvlJc w:val="left"/>
      <w:pPr>
        <w:tabs>
          <w:tab w:val="num" w:pos="2160"/>
        </w:tabs>
        <w:ind w:left="2160" w:hanging="360"/>
      </w:pPr>
      <w:rPr>
        <w:rFonts w:ascii="Arial" w:hAnsi="Arial" w:hint="default"/>
      </w:rPr>
    </w:lvl>
    <w:lvl w:ilvl="3" w:tplc="A14EC0B2" w:tentative="1">
      <w:start w:val="1"/>
      <w:numFmt w:val="bullet"/>
      <w:lvlText w:val="•"/>
      <w:lvlJc w:val="left"/>
      <w:pPr>
        <w:tabs>
          <w:tab w:val="num" w:pos="2880"/>
        </w:tabs>
        <w:ind w:left="2880" w:hanging="360"/>
      </w:pPr>
      <w:rPr>
        <w:rFonts w:ascii="Arial" w:hAnsi="Arial" w:hint="default"/>
      </w:rPr>
    </w:lvl>
    <w:lvl w:ilvl="4" w:tplc="0868F6A4" w:tentative="1">
      <w:start w:val="1"/>
      <w:numFmt w:val="bullet"/>
      <w:lvlText w:val="•"/>
      <w:lvlJc w:val="left"/>
      <w:pPr>
        <w:tabs>
          <w:tab w:val="num" w:pos="3600"/>
        </w:tabs>
        <w:ind w:left="3600" w:hanging="360"/>
      </w:pPr>
      <w:rPr>
        <w:rFonts w:ascii="Arial" w:hAnsi="Arial" w:hint="default"/>
      </w:rPr>
    </w:lvl>
    <w:lvl w:ilvl="5" w:tplc="8A684EB0" w:tentative="1">
      <w:start w:val="1"/>
      <w:numFmt w:val="bullet"/>
      <w:lvlText w:val="•"/>
      <w:lvlJc w:val="left"/>
      <w:pPr>
        <w:tabs>
          <w:tab w:val="num" w:pos="4320"/>
        </w:tabs>
        <w:ind w:left="4320" w:hanging="360"/>
      </w:pPr>
      <w:rPr>
        <w:rFonts w:ascii="Arial" w:hAnsi="Arial" w:hint="default"/>
      </w:rPr>
    </w:lvl>
    <w:lvl w:ilvl="6" w:tplc="44DE6CA0" w:tentative="1">
      <w:start w:val="1"/>
      <w:numFmt w:val="bullet"/>
      <w:lvlText w:val="•"/>
      <w:lvlJc w:val="left"/>
      <w:pPr>
        <w:tabs>
          <w:tab w:val="num" w:pos="5040"/>
        </w:tabs>
        <w:ind w:left="5040" w:hanging="360"/>
      </w:pPr>
      <w:rPr>
        <w:rFonts w:ascii="Arial" w:hAnsi="Arial" w:hint="default"/>
      </w:rPr>
    </w:lvl>
    <w:lvl w:ilvl="7" w:tplc="CE5AEA6A" w:tentative="1">
      <w:start w:val="1"/>
      <w:numFmt w:val="bullet"/>
      <w:lvlText w:val="•"/>
      <w:lvlJc w:val="left"/>
      <w:pPr>
        <w:tabs>
          <w:tab w:val="num" w:pos="5760"/>
        </w:tabs>
        <w:ind w:left="5760" w:hanging="360"/>
      </w:pPr>
      <w:rPr>
        <w:rFonts w:ascii="Arial" w:hAnsi="Arial" w:hint="default"/>
      </w:rPr>
    </w:lvl>
    <w:lvl w:ilvl="8" w:tplc="7DA0C5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337925"/>
    <w:multiLevelType w:val="hybridMultilevel"/>
    <w:tmpl w:val="89EA7CE8"/>
    <w:lvl w:ilvl="0" w:tplc="2D84955A">
      <w:start w:val="1"/>
      <w:numFmt w:val="bullet"/>
      <w:lvlText w:val="•"/>
      <w:lvlJc w:val="left"/>
      <w:pPr>
        <w:tabs>
          <w:tab w:val="num" w:pos="720"/>
        </w:tabs>
        <w:ind w:left="720" w:hanging="360"/>
      </w:pPr>
      <w:rPr>
        <w:rFonts w:ascii="Arial" w:hAnsi="Arial" w:hint="default"/>
      </w:rPr>
    </w:lvl>
    <w:lvl w:ilvl="1" w:tplc="3982B220">
      <w:numFmt w:val="bullet"/>
      <w:lvlText w:val="–"/>
      <w:lvlJc w:val="left"/>
      <w:pPr>
        <w:tabs>
          <w:tab w:val="num" w:pos="1440"/>
        </w:tabs>
        <w:ind w:left="1440" w:hanging="360"/>
      </w:pPr>
      <w:rPr>
        <w:rFonts w:ascii="Arial" w:hAnsi="Arial" w:hint="default"/>
      </w:rPr>
    </w:lvl>
    <w:lvl w:ilvl="2" w:tplc="229C3098">
      <w:numFmt w:val="bullet"/>
      <w:lvlText w:val="•"/>
      <w:lvlJc w:val="left"/>
      <w:pPr>
        <w:tabs>
          <w:tab w:val="num" w:pos="2160"/>
        </w:tabs>
        <w:ind w:left="2160" w:hanging="360"/>
      </w:pPr>
      <w:rPr>
        <w:rFonts w:ascii="Arial" w:hAnsi="Arial" w:hint="default"/>
      </w:rPr>
    </w:lvl>
    <w:lvl w:ilvl="3" w:tplc="AD1A2FCA">
      <w:numFmt w:val="bullet"/>
      <w:lvlText w:val="–"/>
      <w:lvlJc w:val="left"/>
      <w:pPr>
        <w:tabs>
          <w:tab w:val="num" w:pos="2880"/>
        </w:tabs>
        <w:ind w:left="2880" w:hanging="360"/>
      </w:pPr>
      <w:rPr>
        <w:rFonts w:ascii="Arial" w:hAnsi="Arial" w:hint="default"/>
      </w:rPr>
    </w:lvl>
    <w:lvl w:ilvl="4" w:tplc="E51E5494" w:tentative="1">
      <w:start w:val="1"/>
      <w:numFmt w:val="bullet"/>
      <w:lvlText w:val="•"/>
      <w:lvlJc w:val="left"/>
      <w:pPr>
        <w:tabs>
          <w:tab w:val="num" w:pos="3600"/>
        </w:tabs>
        <w:ind w:left="3600" w:hanging="360"/>
      </w:pPr>
      <w:rPr>
        <w:rFonts w:ascii="Arial" w:hAnsi="Arial" w:hint="default"/>
      </w:rPr>
    </w:lvl>
    <w:lvl w:ilvl="5" w:tplc="43069F60" w:tentative="1">
      <w:start w:val="1"/>
      <w:numFmt w:val="bullet"/>
      <w:lvlText w:val="•"/>
      <w:lvlJc w:val="left"/>
      <w:pPr>
        <w:tabs>
          <w:tab w:val="num" w:pos="4320"/>
        </w:tabs>
        <w:ind w:left="4320" w:hanging="360"/>
      </w:pPr>
      <w:rPr>
        <w:rFonts w:ascii="Arial" w:hAnsi="Arial" w:hint="default"/>
      </w:rPr>
    </w:lvl>
    <w:lvl w:ilvl="6" w:tplc="A56E082A" w:tentative="1">
      <w:start w:val="1"/>
      <w:numFmt w:val="bullet"/>
      <w:lvlText w:val="•"/>
      <w:lvlJc w:val="left"/>
      <w:pPr>
        <w:tabs>
          <w:tab w:val="num" w:pos="5040"/>
        </w:tabs>
        <w:ind w:left="5040" w:hanging="360"/>
      </w:pPr>
      <w:rPr>
        <w:rFonts w:ascii="Arial" w:hAnsi="Arial" w:hint="default"/>
      </w:rPr>
    </w:lvl>
    <w:lvl w:ilvl="7" w:tplc="920EB68A" w:tentative="1">
      <w:start w:val="1"/>
      <w:numFmt w:val="bullet"/>
      <w:lvlText w:val="•"/>
      <w:lvlJc w:val="left"/>
      <w:pPr>
        <w:tabs>
          <w:tab w:val="num" w:pos="5760"/>
        </w:tabs>
        <w:ind w:left="5760" w:hanging="360"/>
      </w:pPr>
      <w:rPr>
        <w:rFonts w:ascii="Arial" w:hAnsi="Arial" w:hint="default"/>
      </w:rPr>
    </w:lvl>
    <w:lvl w:ilvl="8" w:tplc="796245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5851C4"/>
    <w:multiLevelType w:val="hybridMultilevel"/>
    <w:tmpl w:val="38AEEDDE"/>
    <w:lvl w:ilvl="0" w:tplc="3A0070E2">
      <w:start w:val="12"/>
      <w:numFmt w:val="bullet"/>
      <w:lvlText w:val="-"/>
      <w:lvlJc w:val="left"/>
      <w:pPr>
        <w:ind w:left="644" w:hanging="360"/>
      </w:pPr>
      <w:rPr>
        <w:rFonts w:ascii="Times New Roman" w:eastAsia="MS Mincho" w:hAnsi="Times New Roman" w:cs="Times New Roman" w:hint="default"/>
      </w:rPr>
    </w:lvl>
    <w:lvl w:ilvl="1" w:tplc="3A0070E2">
      <w:start w:val="12"/>
      <w:numFmt w:val="bullet"/>
      <w:lvlText w:val="-"/>
      <w:lvlJc w:val="left"/>
      <w:pPr>
        <w:ind w:left="644" w:hanging="360"/>
      </w:pPr>
      <w:rPr>
        <w:rFonts w:ascii="Times New Roman" w:eastAsia="MS Mincho" w:hAnsi="Times New Roman" w:cs="Times New Roman" w:hint="default"/>
      </w:rPr>
    </w:lvl>
    <w:lvl w:ilvl="2" w:tplc="04090001">
      <w:start w:val="1"/>
      <w:numFmt w:val="bullet"/>
      <w:lvlText w:val=""/>
      <w:lvlJc w:val="left"/>
      <w:pPr>
        <w:ind w:left="-76"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7AE10A8"/>
    <w:multiLevelType w:val="hybridMultilevel"/>
    <w:tmpl w:val="407AF494"/>
    <w:lvl w:ilvl="0" w:tplc="3A0070E2">
      <w:start w:val="12"/>
      <w:numFmt w:val="bullet"/>
      <w:lvlText w:val="-"/>
      <w:lvlJc w:val="left"/>
      <w:pPr>
        <w:ind w:left="1440" w:hanging="360"/>
      </w:pPr>
      <w:rPr>
        <w:rFonts w:ascii="Times New Roman" w:eastAsia="MS Mincho" w:hAnsi="Times New Roman" w:cs="Times New Roman"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D573C5"/>
    <w:multiLevelType w:val="hybridMultilevel"/>
    <w:tmpl w:val="53DC94CC"/>
    <w:lvl w:ilvl="0" w:tplc="DD464870">
      <w:start w:val="1"/>
      <w:numFmt w:val="bullet"/>
      <w:lvlText w:val="•"/>
      <w:lvlJc w:val="left"/>
      <w:pPr>
        <w:tabs>
          <w:tab w:val="num" w:pos="720"/>
        </w:tabs>
        <w:ind w:left="720" w:hanging="360"/>
      </w:pPr>
      <w:rPr>
        <w:rFonts w:ascii="Arial" w:hAnsi="Arial" w:hint="default"/>
      </w:rPr>
    </w:lvl>
    <w:lvl w:ilvl="1" w:tplc="7B643CAE">
      <w:numFmt w:val="bullet"/>
      <w:lvlText w:val="–"/>
      <w:lvlJc w:val="left"/>
      <w:pPr>
        <w:tabs>
          <w:tab w:val="num" w:pos="1440"/>
        </w:tabs>
        <w:ind w:left="1440" w:hanging="360"/>
      </w:pPr>
      <w:rPr>
        <w:rFonts w:ascii="Arial" w:hAnsi="Arial" w:hint="default"/>
      </w:rPr>
    </w:lvl>
    <w:lvl w:ilvl="2" w:tplc="3C32A5B0">
      <w:numFmt w:val="bullet"/>
      <w:lvlText w:val="•"/>
      <w:lvlJc w:val="left"/>
      <w:pPr>
        <w:tabs>
          <w:tab w:val="num" w:pos="2160"/>
        </w:tabs>
        <w:ind w:left="2160" w:hanging="360"/>
      </w:pPr>
      <w:rPr>
        <w:rFonts w:ascii="Arial" w:hAnsi="Arial" w:hint="default"/>
      </w:rPr>
    </w:lvl>
    <w:lvl w:ilvl="3" w:tplc="D3284F50">
      <w:start w:val="1"/>
      <w:numFmt w:val="bullet"/>
      <w:lvlText w:val="•"/>
      <w:lvlJc w:val="left"/>
      <w:pPr>
        <w:tabs>
          <w:tab w:val="num" w:pos="2880"/>
        </w:tabs>
        <w:ind w:left="2880" w:hanging="360"/>
      </w:pPr>
      <w:rPr>
        <w:rFonts w:ascii="Arial" w:hAnsi="Arial" w:hint="default"/>
      </w:rPr>
    </w:lvl>
    <w:lvl w:ilvl="4" w:tplc="2A4C335C" w:tentative="1">
      <w:start w:val="1"/>
      <w:numFmt w:val="bullet"/>
      <w:lvlText w:val="•"/>
      <w:lvlJc w:val="left"/>
      <w:pPr>
        <w:tabs>
          <w:tab w:val="num" w:pos="3600"/>
        </w:tabs>
        <w:ind w:left="3600" w:hanging="360"/>
      </w:pPr>
      <w:rPr>
        <w:rFonts w:ascii="Arial" w:hAnsi="Arial" w:hint="default"/>
      </w:rPr>
    </w:lvl>
    <w:lvl w:ilvl="5" w:tplc="98A0AC70" w:tentative="1">
      <w:start w:val="1"/>
      <w:numFmt w:val="bullet"/>
      <w:lvlText w:val="•"/>
      <w:lvlJc w:val="left"/>
      <w:pPr>
        <w:tabs>
          <w:tab w:val="num" w:pos="4320"/>
        </w:tabs>
        <w:ind w:left="4320" w:hanging="360"/>
      </w:pPr>
      <w:rPr>
        <w:rFonts w:ascii="Arial" w:hAnsi="Arial" w:hint="default"/>
      </w:rPr>
    </w:lvl>
    <w:lvl w:ilvl="6" w:tplc="B046F96A" w:tentative="1">
      <w:start w:val="1"/>
      <w:numFmt w:val="bullet"/>
      <w:lvlText w:val="•"/>
      <w:lvlJc w:val="left"/>
      <w:pPr>
        <w:tabs>
          <w:tab w:val="num" w:pos="5040"/>
        </w:tabs>
        <w:ind w:left="5040" w:hanging="360"/>
      </w:pPr>
      <w:rPr>
        <w:rFonts w:ascii="Arial" w:hAnsi="Arial" w:hint="default"/>
      </w:rPr>
    </w:lvl>
    <w:lvl w:ilvl="7" w:tplc="DB9EC826" w:tentative="1">
      <w:start w:val="1"/>
      <w:numFmt w:val="bullet"/>
      <w:lvlText w:val="•"/>
      <w:lvlJc w:val="left"/>
      <w:pPr>
        <w:tabs>
          <w:tab w:val="num" w:pos="5760"/>
        </w:tabs>
        <w:ind w:left="5760" w:hanging="360"/>
      </w:pPr>
      <w:rPr>
        <w:rFonts w:ascii="Arial" w:hAnsi="Arial" w:hint="default"/>
      </w:rPr>
    </w:lvl>
    <w:lvl w:ilvl="8" w:tplc="D2E2E5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3449E4"/>
    <w:multiLevelType w:val="hybridMultilevel"/>
    <w:tmpl w:val="07C45C8C"/>
    <w:lvl w:ilvl="0" w:tplc="D15A0254">
      <w:start w:val="1"/>
      <w:numFmt w:val="bullet"/>
      <w:lvlText w:val="•"/>
      <w:lvlJc w:val="left"/>
      <w:pPr>
        <w:tabs>
          <w:tab w:val="num" w:pos="720"/>
        </w:tabs>
        <w:ind w:left="720" w:hanging="360"/>
      </w:pPr>
      <w:rPr>
        <w:rFonts w:ascii="Arial" w:hAnsi="Arial" w:hint="default"/>
      </w:rPr>
    </w:lvl>
    <w:lvl w:ilvl="1" w:tplc="ACB8A50C">
      <w:numFmt w:val="bullet"/>
      <w:lvlText w:val="–"/>
      <w:lvlJc w:val="left"/>
      <w:pPr>
        <w:tabs>
          <w:tab w:val="num" w:pos="1440"/>
        </w:tabs>
        <w:ind w:left="1440" w:hanging="360"/>
      </w:pPr>
      <w:rPr>
        <w:rFonts w:ascii="Arial" w:hAnsi="Arial" w:hint="default"/>
      </w:rPr>
    </w:lvl>
    <w:lvl w:ilvl="2" w:tplc="4B707444">
      <w:numFmt w:val="bullet"/>
      <w:lvlText w:val="•"/>
      <w:lvlJc w:val="left"/>
      <w:pPr>
        <w:tabs>
          <w:tab w:val="num" w:pos="2160"/>
        </w:tabs>
        <w:ind w:left="2160" w:hanging="360"/>
      </w:pPr>
      <w:rPr>
        <w:rFonts w:ascii="Arial" w:hAnsi="Arial" w:hint="default"/>
      </w:rPr>
    </w:lvl>
    <w:lvl w:ilvl="3" w:tplc="D3FE4B6E">
      <w:numFmt w:val="bullet"/>
      <w:lvlText w:val="–"/>
      <w:lvlJc w:val="left"/>
      <w:pPr>
        <w:tabs>
          <w:tab w:val="num" w:pos="2880"/>
        </w:tabs>
        <w:ind w:left="2880" w:hanging="360"/>
      </w:pPr>
      <w:rPr>
        <w:rFonts w:ascii="Arial" w:hAnsi="Arial" w:hint="default"/>
      </w:rPr>
    </w:lvl>
    <w:lvl w:ilvl="4" w:tplc="473408C8" w:tentative="1">
      <w:start w:val="1"/>
      <w:numFmt w:val="bullet"/>
      <w:lvlText w:val="•"/>
      <w:lvlJc w:val="left"/>
      <w:pPr>
        <w:tabs>
          <w:tab w:val="num" w:pos="3600"/>
        </w:tabs>
        <w:ind w:left="3600" w:hanging="360"/>
      </w:pPr>
      <w:rPr>
        <w:rFonts w:ascii="Arial" w:hAnsi="Arial" w:hint="default"/>
      </w:rPr>
    </w:lvl>
    <w:lvl w:ilvl="5" w:tplc="5D68EF52" w:tentative="1">
      <w:start w:val="1"/>
      <w:numFmt w:val="bullet"/>
      <w:lvlText w:val="•"/>
      <w:lvlJc w:val="left"/>
      <w:pPr>
        <w:tabs>
          <w:tab w:val="num" w:pos="4320"/>
        </w:tabs>
        <w:ind w:left="4320" w:hanging="360"/>
      </w:pPr>
      <w:rPr>
        <w:rFonts w:ascii="Arial" w:hAnsi="Arial" w:hint="default"/>
      </w:rPr>
    </w:lvl>
    <w:lvl w:ilvl="6" w:tplc="D1AC5DBC" w:tentative="1">
      <w:start w:val="1"/>
      <w:numFmt w:val="bullet"/>
      <w:lvlText w:val="•"/>
      <w:lvlJc w:val="left"/>
      <w:pPr>
        <w:tabs>
          <w:tab w:val="num" w:pos="5040"/>
        </w:tabs>
        <w:ind w:left="5040" w:hanging="360"/>
      </w:pPr>
      <w:rPr>
        <w:rFonts w:ascii="Arial" w:hAnsi="Arial" w:hint="default"/>
      </w:rPr>
    </w:lvl>
    <w:lvl w:ilvl="7" w:tplc="557602E6" w:tentative="1">
      <w:start w:val="1"/>
      <w:numFmt w:val="bullet"/>
      <w:lvlText w:val="•"/>
      <w:lvlJc w:val="left"/>
      <w:pPr>
        <w:tabs>
          <w:tab w:val="num" w:pos="5760"/>
        </w:tabs>
        <w:ind w:left="5760" w:hanging="360"/>
      </w:pPr>
      <w:rPr>
        <w:rFonts w:ascii="Arial" w:hAnsi="Arial" w:hint="default"/>
      </w:rPr>
    </w:lvl>
    <w:lvl w:ilvl="8" w:tplc="965486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4D7C22"/>
    <w:multiLevelType w:val="hybridMultilevel"/>
    <w:tmpl w:val="E5C2FFAA"/>
    <w:lvl w:ilvl="0" w:tplc="C09827B8">
      <w:start w:val="1"/>
      <w:numFmt w:val="bullet"/>
      <w:lvlText w:val="•"/>
      <w:lvlJc w:val="left"/>
      <w:pPr>
        <w:tabs>
          <w:tab w:val="num" w:pos="720"/>
        </w:tabs>
        <w:ind w:left="720" w:hanging="360"/>
      </w:pPr>
      <w:rPr>
        <w:rFonts w:ascii="Arial" w:hAnsi="Arial" w:hint="default"/>
      </w:rPr>
    </w:lvl>
    <w:lvl w:ilvl="1" w:tplc="382E85CE">
      <w:numFmt w:val="bullet"/>
      <w:lvlText w:val="–"/>
      <w:lvlJc w:val="left"/>
      <w:pPr>
        <w:tabs>
          <w:tab w:val="num" w:pos="1440"/>
        </w:tabs>
        <w:ind w:left="1440" w:hanging="360"/>
      </w:pPr>
      <w:rPr>
        <w:rFonts w:ascii="Arial" w:hAnsi="Arial" w:hint="default"/>
      </w:rPr>
    </w:lvl>
    <w:lvl w:ilvl="2" w:tplc="D682DD7A">
      <w:numFmt w:val="bullet"/>
      <w:lvlText w:val="•"/>
      <w:lvlJc w:val="left"/>
      <w:pPr>
        <w:tabs>
          <w:tab w:val="num" w:pos="2160"/>
        </w:tabs>
        <w:ind w:left="2160" w:hanging="360"/>
      </w:pPr>
      <w:rPr>
        <w:rFonts w:ascii="Arial" w:hAnsi="Arial" w:hint="default"/>
      </w:rPr>
    </w:lvl>
    <w:lvl w:ilvl="3" w:tplc="1F241E00">
      <w:numFmt w:val="bullet"/>
      <w:lvlText w:val="–"/>
      <w:lvlJc w:val="left"/>
      <w:pPr>
        <w:tabs>
          <w:tab w:val="num" w:pos="2880"/>
        </w:tabs>
        <w:ind w:left="2880" w:hanging="360"/>
      </w:pPr>
      <w:rPr>
        <w:rFonts w:ascii="Arial" w:hAnsi="Arial" w:hint="default"/>
      </w:rPr>
    </w:lvl>
    <w:lvl w:ilvl="4" w:tplc="2B9A17B8" w:tentative="1">
      <w:start w:val="1"/>
      <w:numFmt w:val="bullet"/>
      <w:lvlText w:val="•"/>
      <w:lvlJc w:val="left"/>
      <w:pPr>
        <w:tabs>
          <w:tab w:val="num" w:pos="3600"/>
        </w:tabs>
        <w:ind w:left="3600" w:hanging="360"/>
      </w:pPr>
      <w:rPr>
        <w:rFonts w:ascii="Arial" w:hAnsi="Arial" w:hint="default"/>
      </w:rPr>
    </w:lvl>
    <w:lvl w:ilvl="5" w:tplc="6254A8DA" w:tentative="1">
      <w:start w:val="1"/>
      <w:numFmt w:val="bullet"/>
      <w:lvlText w:val="•"/>
      <w:lvlJc w:val="left"/>
      <w:pPr>
        <w:tabs>
          <w:tab w:val="num" w:pos="4320"/>
        </w:tabs>
        <w:ind w:left="4320" w:hanging="360"/>
      </w:pPr>
      <w:rPr>
        <w:rFonts w:ascii="Arial" w:hAnsi="Arial" w:hint="default"/>
      </w:rPr>
    </w:lvl>
    <w:lvl w:ilvl="6" w:tplc="56A2EDF6" w:tentative="1">
      <w:start w:val="1"/>
      <w:numFmt w:val="bullet"/>
      <w:lvlText w:val="•"/>
      <w:lvlJc w:val="left"/>
      <w:pPr>
        <w:tabs>
          <w:tab w:val="num" w:pos="5040"/>
        </w:tabs>
        <w:ind w:left="5040" w:hanging="360"/>
      </w:pPr>
      <w:rPr>
        <w:rFonts w:ascii="Arial" w:hAnsi="Arial" w:hint="default"/>
      </w:rPr>
    </w:lvl>
    <w:lvl w:ilvl="7" w:tplc="8F1ED794" w:tentative="1">
      <w:start w:val="1"/>
      <w:numFmt w:val="bullet"/>
      <w:lvlText w:val="•"/>
      <w:lvlJc w:val="left"/>
      <w:pPr>
        <w:tabs>
          <w:tab w:val="num" w:pos="5760"/>
        </w:tabs>
        <w:ind w:left="5760" w:hanging="360"/>
      </w:pPr>
      <w:rPr>
        <w:rFonts w:ascii="Arial" w:hAnsi="Arial" w:hint="default"/>
      </w:rPr>
    </w:lvl>
    <w:lvl w:ilvl="8" w:tplc="E0A6C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6A3113"/>
    <w:multiLevelType w:val="hybridMultilevel"/>
    <w:tmpl w:val="B296B138"/>
    <w:lvl w:ilvl="0" w:tplc="3442316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36491"/>
    <w:multiLevelType w:val="hybridMultilevel"/>
    <w:tmpl w:val="C8E6BC34"/>
    <w:lvl w:ilvl="0" w:tplc="89DA0C44">
      <w:start w:val="1"/>
      <w:numFmt w:val="bullet"/>
      <w:lvlText w:val="•"/>
      <w:lvlJc w:val="left"/>
      <w:pPr>
        <w:tabs>
          <w:tab w:val="num" w:pos="720"/>
        </w:tabs>
        <w:ind w:left="720" w:hanging="360"/>
      </w:pPr>
      <w:rPr>
        <w:rFonts w:ascii="Arial" w:hAnsi="Arial" w:hint="default"/>
      </w:rPr>
    </w:lvl>
    <w:lvl w:ilvl="1" w:tplc="0AF492DA">
      <w:numFmt w:val="bullet"/>
      <w:lvlText w:val="–"/>
      <w:lvlJc w:val="left"/>
      <w:pPr>
        <w:tabs>
          <w:tab w:val="num" w:pos="1440"/>
        </w:tabs>
        <w:ind w:left="1440" w:hanging="360"/>
      </w:pPr>
      <w:rPr>
        <w:rFonts w:ascii="Arial" w:hAnsi="Arial" w:hint="default"/>
      </w:rPr>
    </w:lvl>
    <w:lvl w:ilvl="2" w:tplc="360012D2">
      <w:numFmt w:val="bullet"/>
      <w:lvlText w:val="•"/>
      <w:lvlJc w:val="left"/>
      <w:pPr>
        <w:tabs>
          <w:tab w:val="num" w:pos="2160"/>
        </w:tabs>
        <w:ind w:left="2160" w:hanging="360"/>
      </w:pPr>
      <w:rPr>
        <w:rFonts w:ascii="Arial" w:hAnsi="Arial" w:hint="default"/>
      </w:rPr>
    </w:lvl>
    <w:lvl w:ilvl="3" w:tplc="7A58E53C" w:tentative="1">
      <w:start w:val="1"/>
      <w:numFmt w:val="bullet"/>
      <w:lvlText w:val="•"/>
      <w:lvlJc w:val="left"/>
      <w:pPr>
        <w:tabs>
          <w:tab w:val="num" w:pos="2880"/>
        </w:tabs>
        <w:ind w:left="2880" w:hanging="360"/>
      </w:pPr>
      <w:rPr>
        <w:rFonts w:ascii="Arial" w:hAnsi="Arial" w:hint="default"/>
      </w:rPr>
    </w:lvl>
    <w:lvl w:ilvl="4" w:tplc="BAC48388" w:tentative="1">
      <w:start w:val="1"/>
      <w:numFmt w:val="bullet"/>
      <w:lvlText w:val="•"/>
      <w:lvlJc w:val="left"/>
      <w:pPr>
        <w:tabs>
          <w:tab w:val="num" w:pos="3600"/>
        </w:tabs>
        <w:ind w:left="3600" w:hanging="360"/>
      </w:pPr>
      <w:rPr>
        <w:rFonts w:ascii="Arial" w:hAnsi="Arial" w:hint="default"/>
      </w:rPr>
    </w:lvl>
    <w:lvl w:ilvl="5" w:tplc="8E560262" w:tentative="1">
      <w:start w:val="1"/>
      <w:numFmt w:val="bullet"/>
      <w:lvlText w:val="•"/>
      <w:lvlJc w:val="left"/>
      <w:pPr>
        <w:tabs>
          <w:tab w:val="num" w:pos="4320"/>
        </w:tabs>
        <w:ind w:left="4320" w:hanging="360"/>
      </w:pPr>
      <w:rPr>
        <w:rFonts w:ascii="Arial" w:hAnsi="Arial" w:hint="default"/>
      </w:rPr>
    </w:lvl>
    <w:lvl w:ilvl="6" w:tplc="B7943C94" w:tentative="1">
      <w:start w:val="1"/>
      <w:numFmt w:val="bullet"/>
      <w:lvlText w:val="•"/>
      <w:lvlJc w:val="left"/>
      <w:pPr>
        <w:tabs>
          <w:tab w:val="num" w:pos="5040"/>
        </w:tabs>
        <w:ind w:left="5040" w:hanging="360"/>
      </w:pPr>
      <w:rPr>
        <w:rFonts w:ascii="Arial" w:hAnsi="Arial" w:hint="default"/>
      </w:rPr>
    </w:lvl>
    <w:lvl w:ilvl="7" w:tplc="422269AA" w:tentative="1">
      <w:start w:val="1"/>
      <w:numFmt w:val="bullet"/>
      <w:lvlText w:val="•"/>
      <w:lvlJc w:val="left"/>
      <w:pPr>
        <w:tabs>
          <w:tab w:val="num" w:pos="5760"/>
        </w:tabs>
        <w:ind w:left="5760" w:hanging="360"/>
      </w:pPr>
      <w:rPr>
        <w:rFonts w:ascii="Arial" w:hAnsi="Arial" w:hint="default"/>
      </w:rPr>
    </w:lvl>
    <w:lvl w:ilvl="8" w:tplc="FA5893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E5C1F"/>
    <w:multiLevelType w:val="hybridMultilevel"/>
    <w:tmpl w:val="D73E00F2"/>
    <w:lvl w:ilvl="0" w:tplc="D9E020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3A20960"/>
    <w:multiLevelType w:val="hybridMultilevel"/>
    <w:tmpl w:val="A6220ABC"/>
    <w:lvl w:ilvl="0" w:tplc="39AA9F84">
      <w:start w:val="1"/>
      <w:numFmt w:val="bullet"/>
      <w:lvlText w:val="•"/>
      <w:lvlJc w:val="left"/>
      <w:pPr>
        <w:tabs>
          <w:tab w:val="num" w:pos="720"/>
        </w:tabs>
        <w:ind w:left="720" w:hanging="360"/>
      </w:pPr>
      <w:rPr>
        <w:rFonts w:ascii="Arial" w:hAnsi="Arial" w:hint="default"/>
      </w:rPr>
    </w:lvl>
    <w:lvl w:ilvl="1" w:tplc="3A702C5C">
      <w:start w:val="1"/>
      <w:numFmt w:val="bullet"/>
      <w:lvlText w:val="•"/>
      <w:lvlJc w:val="left"/>
      <w:pPr>
        <w:tabs>
          <w:tab w:val="num" w:pos="1440"/>
        </w:tabs>
        <w:ind w:left="1440" w:hanging="360"/>
      </w:pPr>
      <w:rPr>
        <w:rFonts w:ascii="Arial" w:hAnsi="Arial" w:hint="default"/>
      </w:rPr>
    </w:lvl>
    <w:lvl w:ilvl="2" w:tplc="4E405A28">
      <w:start w:val="1"/>
      <w:numFmt w:val="bullet"/>
      <w:lvlText w:val="•"/>
      <w:lvlJc w:val="left"/>
      <w:pPr>
        <w:tabs>
          <w:tab w:val="num" w:pos="2160"/>
        </w:tabs>
        <w:ind w:left="2160" w:hanging="360"/>
      </w:pPr>
      <w:rPr>
        <w:rFonts w:ascii="Arial" w:hAnsi="Arial" w:hint="default"/>
      </w:rPr>
    </w:lvl>
    <w:lvl w:ilvl="3" w:tplc="086ED33E" w:tentative="1">
      <w:start w:val="1"/>
      <w:numFmt w:val="bullet"/>
      <w:lvlText w:val="•"/>
      <w:lvlJc w:val="left"/>
      <w:pPr>
        <w:tabs>
          <w:tab w:val="num" w:pos="2880"/>
        </w:tabs>
        <w:ind w:left="2880" w:hanging="360"/>
      </w:pPr>
      <w:rPr>
        <w:rFonts w:ascii="Arial" w:hAnsi="Arial" w:hint="default"/>
      </w:rPr>
    </w:lvl>
    <w:lvl w:ilvl="4" w:tplc="77DA55B4" w:tentative="1">
      <w:start w:val="1"/>
      <w:numFmt w:val="bullet"/>
      <w:lvlText w:val="•"/>
      <w:lvlJc w:val="left"/>
      <w:pPr>
        <w:tabs>
          <w:tab w:val="num" w:pos="3600"/>
        </w:tabs>
        <w:ind w:left="3600" w:hanging="360"/>
      </w:pPr>
      <w:rPr>
        <w:rFonts w:ascii="Arial" w:hAnsi="Arial" w:hint="default"/>
      </w:rPr>
    </w:lvl>
    <w:lvl w:ilvl="5" w:tplc="6C9646EE" w:tentative="1">
      <w:start w:val="1"/>
      <w:numFmt w:val="bullet"/>
      <w:lvlText w:val="•"/>
      <w:lvlJc w:val="left"/>
      <w:pPr>
        <w:tabs>
          <w:tab w:val="num" w:pos="4320"/>
        </w:tabs>
        <w:ind w:left="4320" w:hanging="360"/>
      </w:pPr>
      <w:rPr>
        <w:rFonts w:ascii="Arial" w:hAnsi="Arial" w:hint="default"/>
      </w:rPr>
    </w:lvl>
    <w:lvl w:ilvl="6" w:tplc="6F00E518" w:tentative="1">
      <w:start w:val="1"/>
      <w:numFmt w:val="bullet"/>
      <w:lvlText w:val="•"/>
      <w:lvlJc w:val="left"/>
      <w:pPr>
        <w:tabs>
          <w:tab w:val="num" w:pos="5040"/>
        </w:tabs>
        <w:ind w:left="5040" w:hanging="360"/>
      </w:pPr>
      <w:rPr>
        <w:rFonts w:ascii="Arial" w:hAnsi="Arial" w:hint="default"/>
      </w:rPr>
    </w:lvl>
    <w:lvl w:ilvl="7" w:tplc="8CA86D26" w:tentative="1">
      <w:start w:val="1"/>
      <w:numFmt w:val="bullet"/>
      <w:lvlText w:val="•"/>
      <w:lvlJc w:val="left"/>
      <w:pPr>
        <w:tabs>
          <w:tab w:val="num" w:pos="5760"/>
        </w:tabs>
        <w:ind w:left="5760" w:hanging="360"/>
      </w:pPr>
      <w:rPr>
        <w:rFonts w:ascii="Arial" w:hAnsi="Arial" w:hint="default"/>
      </w:rPr>
    </w:lvl>
    <w:lvl w:ilvl="8" w:tplc="A2483A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EA026B"/>
    <w:multiLevelType w:val="hybridMultilevel"/>
    <w:tmpl w:val="CA6083FA"/>
    <w:lvl w:ilvl="0" w:tplc="A800BC7C">
      <w:start w:val="1"/>
      <w:numFmt w:val="bullet"/>
      <w:lvlText w:val="•"/>
      <w:lvlJc w:val="left"/>
      <w:pPr>
        <w:tabs>
          <w:tab w:val="num" w:pos="720"/>
        </w:tabs>
        <w:ind w:left="720" w:hanging="360"/>
      </w:pPr>
      <w:rPr>
        <w:rFonts w:ascii="Arial" w:hAnsi="Arial" w:hint="default"/>
      </w:rPr>
    </w:lvl>
    <w:lvl w:ilvl="1" w:tplc="788E6BA2">
      <w:numFmt w:val="bullet"/>
      <w:lvlText w:val="–"/>
      <w:lvlJc w:val="left"/>
      <w:pPr>
        <w:tabs>
          <w:tab w:val="num" w:pos="1440"/>
        </w:tabs>
        <w:ind w:left="1440" w:hanging="360"/>
      </w:pPr>
      <w:rPr>
        <w:rFonts w:ascii="Arial" w:hAnsi="Arial" w:hint="default"/>
      </w:rPr>
    </w:lvl>
    <w:lvl w:ilvl="2" w:tplc="B98602D8">
      <w:numFmt w:val="bullet"/>
      <w:lvlText w:val="•"/>
      <w:lvlJc w:val="left"/>
      <w:pPr>
        <w:tabs>
          <w:tab w:val="num" w:pos="2160"/>
        </w:tabs>
        <w:ind w:left="2160" w:hanging="360"/>
      </w:pPr>
      <w:rPr>
        <w:rFonts w:ascii="Arial" w:hAnsi="Arial" w:hint="default"/>
      </w:rPr>
    </w:lvl>
    <w:lvl w:ilvl="3" w:tplc="6EAE9CC0" w:tentative="1">
      <w:start w:val="1"/>
      <w:numFmt w:val="bullet"/>
      <w:lvlText w:val="•"/>
      <w:lvlJc w:val="left"/>
      <w:pPr>
        <w:tabs>
          <w:tab w:val="num" w:pos="2880"/>
        </w:tabs>
        <w:ind w:left="2880" w:hanging="360"/>
      </w:pPr>
      <w:rPr>
        <w:rFonts w:ascii="Arial" w:hAnsi="Arial" w:hint="default"/>
      </w:rPr>
    </w:lvl>
    <w:lvl w:ilvl="4" w:tplc="14CC4036" w:tentative="1">
      <w:start w:val="1"/>
      <w:numFmt w:val="bullet"/>
      <w:lvlText w:val="•"/>
      <w:lvlJc w:val="left"/>
      <w:pPr>
        <w:tabs>
          <w:tab w:val="num" w:pos="3600"/>
        </w:tabs>
        <w:ind w:left="3600" w:hanging="360"/>
      </w:pPr>
      <w:rPr>
        <w:rFonts w:ascii="Arial" w:hAnsi="Arial" w:hint="default"/>
      </w:rPr>
    </w:lvl>
    <w:lvl w:ilvl="5" w:tplc="CC1CF626" w:tentative="1">
      <w:start w:val="1"/>
      <w:numFmt w:val="bullet"/>
      <w:lvlText w:val="•"/>
      <w:lvlJc w:val="left"/>
      <w:pPr>
        <w:tabs>
          <w:tab w:val="num" w:pos="4320"/>
        </w:tabs>
        <w:ind w:left="4320" w:hanging="360"/>
      </w:pPr>
      <w:rPr>
        <w:rFonts w:ascii="Arial" w:hAnsi="Arial" w:hint="default"/>
      </w:rPr>
    </w:lvl>
    <w:lvl w:ilvl="6" w:tplc="AF946092" w:tentative="1">
      <w:start w:val="1"/>
      <w:numFmt w:val="bullet"/>
      <w:lvlText w:val="•"/>
      <w:lvlJc w:val="left"/>
      <w:pPr>
        <w:tabs>
          <w:tab w:val="num" w:pos="5040"/>
        </w:tabs>
        <w:ind w:left="5040" w:hanging="360"/>
      </w:pPr>
      <w:rPr>
        <w:rFonts w:ascii="Arial" w:hAnsi="Arial" w:hint="default"/>
      </w:rPr>
    </w:lvl>
    <w:lvl w:ilvl="7" w:tplc="5AAA944A" w:tentative="1">
      <w:start w:val="1"/>
      <w:numFmt w:val="bullet"/>
      <w:lvlText w:val="•"/>
      <w:lvlJc w:val="left"/>
      <w:pPr>
        <w:tabs>
          <w:tab w:val="num" w:pos="5760"/>
        </w:tabs>
        <w:ind w:left="5760" w:hanging="360"/>
      </w:pPr>
      <w:rPr>
        <w:rFonts w:ascii="Arial" w:hAnsi="Arial" w:hint="default"/>
      </w:rPr>
    </w:lvl>
    <w:lvl w:ilvl="8" w:tplc="42C624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240D6"/>
    <w:multiLevelType w:val="hybridMultilevel"/>
    <w:tmpl w:val="2F9E0772"/>
    <w:lvl w:ilvl="0" w:tplc="E5906240">
      <w:start w:val="1"/>
      <w:numFmt w:val="bullet"/>
      <w:lvlText w:val="•"/>
      <w:lvlJc w:val="left"/>
      <w:pPr>
        <w:tabs>
          <w:tab w:val="num" w:pos="720"/>
        </w:tabs>
        <w:ind w:left="720" w:hanging="360"/>
      </w:pPr>
      <w:rPr>
        <w:rFonts w:ascii="Arial" w:hAnsi="Arial" w:hint="default"/>
      </w:rPr>
    </w:lvl>
    <w:lvl w:ilvl="1" w:tplc="869C9BBC">
      <w:numFmt w:val="bullet"/>
      <w:lvlText w:val="–"/>
      <w:lvlJc w:val="left"/>
      <w:pPr>
        <w:tabs>
          <w:tab w:val="num" w:pos="1440"/>
        </w:tabs>
        <w:ind w:left="1440" w:hanging="360"/>
      </w:pPr>
      <w:rPr>
        <w:rFonts w:ascii="Arial" w:hAnsi="Arial" w:hint="default"/>
      </w:rPr>
    </w:lvl>
    <w:lvl w:ilvl="2" w:tplc="FA38E306">
      <w:numFmt w:val="bullet"/>
      <w:lvlText w:val="•"/>
      <w:lvlJc w:val="left"/>
      <w:pPr>
        <w:tabs>
          <w:tab w:val="num" w:pos="2160"/>
        </w:tabs>
        <w:ind w:left="2160" w:hanging="360"/>
      </w:pPr>
      <w:rPr>
        <w:rFonts w:ascii="Arial" w:hAnsi="Arial" w:hint="default"/>
      </w:rPr>
    </w:lvl>
    <w:lvl w:ilvl="3" w:tplc="15281B64">
      <w:numFmt w:val="bullet"/>
      <w:lvlText w:val="–"/>
      <w:lvlJc w:val="left"/>
      <w:pPr>
        <w:tabs>
          <w:tab w:val="num" w:pos="2880"/>
        </w:tabs>
        <w:ind w:left="2880" w:hanging="360"/>
      </w:pPr>
      <w:rPr>
        <w:rFonts w:ascii="Arial" w:hAnsi="Arial" w:hint="default"/>
      </w:rPr>
    </w:lvl>
    <w:lvl w:ilvl="4" w:tplc="2F486CF2" w:tentative="1">
      <w:start w:val="1"/>
      <w:numFmt w:val="bullet"/>
      <w:lvlText w:val="•"/>
      <w:lvlJc w:val="left"/>
      <w:pPr>
        <w:tabs>
          <w:tab w:val="num" w:pos="3600"/>
        </w:tabs>
        <w:ind w:left="3600" w:hanging="360"/>
      </w:pPr>
      <w:rPr>
        <w:rFonts w:ascii="Arial" w:hAnsi="Arial" w:hint="default"/>
      </w:rPr>
    </w:lvl>
    <w:lvl w:ilvl="5" w:tplc="1DDE31D0" w:tentative="1">
      <w:start w:val="1"/>
      <w:numFmt w:val="bullet"/>
      <w:lvlText w:val="•"/>
      <w:lvlJc w:val="left"/>
      <w:pPr>
        <w:tabs>
          <w:tab w:val="num" w:pos="4320"/>
        </w:tabs>
        <w:ind w:left="4320" w:hanging="360"/>
      </w:pPr>
      <w:rPr>
        <w:rFonts w:ascii="Arial" w:hAnsi="Arial" w:hint="default"/>
      </w:rPr>
    </w:lvl>
    <w:lvl w:ilvl="6" w:tplc="455C6782" w:tentative="1">
      <w:start w:val="1"/>
      <w:numFmt w:val="bullet"/>
      <w:lvlText w:val="•"/>
      <w:lvlJc w:val="left"/>
      <w:pPr>
        <w:tabs>
          <w:tab w:val="num" w:pos="5040"/>
        </w:tabs>
        <w:ind w:left="5040" w:hanging="360"/>
      </w:pPr>
      <w:rPr>
        <w:rFonts w:ascii="Arial" w:hAnsi="Arial" w:hint="default"/>
      </w:rPr>
    </w:lvl>
    <w:lvl w:ilvl="7" w:tplc="56FC9C40" w:tentative="1">
      <w:start w:val="1"/>
      <w:numFmt w:val="bullet"/>
      <w:lvlText w:val="•"/>
      <w:lvlJc w:val="left"/>
      <w:pPr>
        <w:tabs>
          <w:tab w:val="num" w:pos="5760"/>
        </w:tabs>
        <w:ind w:left="5760" w:hanging="360"/>
      </w:pPr>
      <w:rPr>
        <w:rFonts w:ascii="Arial" w:hAnsi="Arial" w:hint="default"/>
      </w:rPr>
    </w:lvl>
    <w:lvl w:ilvl="8" w:tplc="E8BACE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429F4"/>
    <w:multiLevelType w:val="hybridMultilevel"/>
    <w:tmpl w:val="5FA49CB8"/>
    <w:lvl w:ilvl="0" w:tplc="C9C2AE12">
      <w:start w:val="1"/>
      <w:numFmt w:val="bullet"/>
      <w:lvlText w:val="•"/>
      <w:lvlJc w:val="left"/>
      <w:pPr>
        <w:tabs>
          <w:tab w:val="num" w:pos="720"/>
        </w:tabs>
        <w:ind w:left="720" w:hanging="360"/>
      </w:pPr>
      <w:rPr>
        <w:rFonts w:ascii="Arial" w:hAnsi="Arial" w:hint="default"/>
      </w:rPr>
    </w:lvl>
    <w:lvl w:ilvl="1" w:tplc="948C5A04">
      <w:numFmt w:val="bullet"/>
      <w:lvlText w:val="–"/>
      <w:lvlJc w:val="left"/>
      <w:pPr>
        <w:tabs>
          <w:tab w:val="num" w:pos="1440"/>
        </w:tabs>
        <w:ind w:left="1440" w:hanging="360"/>
      </w:pPr>
      <w:rPr>
        <w:rFonts w:ascii="Arial" w:hAnsi="Arial" w:hint="default"/>
      </w:rPr>
    </w:lvl>
    <w:lvl w:ilvl="2" w:tplc="C428C7C4">
      <w:numFmt w:val="bullet"/>
      <w:lvlText w:val="•"/>
      <w:lvlJc w:val="left"/>
      <w:pPr>
        <w:tabs>
          <w:tab w:val="num" w:pos="2160"/>
        </w:tabs>
        <w:ind w:left="2160" w:hanging="360"/>
      </w:pPr>
      <w:rPr>
        <w:rFonts w:ascii="Arial" w:hAnsi="Arial" w:hint="default"/>
      </w:rPr>
    </w:lvl>
    <w:lvl w:ilvl="3" w:tplc="48D8DE6A">
      <w:numFmt w:val="bullet"/>
      <w:lvlText w:val="–"/>
      <w:lvlJc w:val="left"/>
      <w:pPr>
        <w:tabs>
          <w:tab w:val="num" w:pos="2880"/>
        </w:tabs>
        <w:ind w:left="2880" w:hanging="360"/>
      </w:pPr>
      <w:rPr>
        <w:rFonts w:ascii="Arial" w:hAnsi="Arial" w:hint="default"/>
      </w:rPr>
    </w:lvl>
    <w:lvl w:ilvl="4" w:tplc="0FCAF9FC" w:tentative="1">
      <w:start w:val="1"/>
      <w:numFmt w:val="bullet"/>
      <w:lvlText w:val="•"/>
      <w:lvlJc w:val="left"/>
      <w:pPr>
        <w:tabs>
          <w:tab w:val="num" w:pos="3600"/>
        </w:tabs>
        <w:ind w:left="3600" w:hanging="360"/>
      </w:pPr>
      <w:rPr>
        <w:rFonts w:ascii="Arial" w:hAnsi="Arial" w:hint="default"/>
      </w:rPr>
    </w:lvl>
    <w:lvl w:ilvl="5" w:tplc="BE345FD6" w:tentative="1">
      <w:start w:val="1"/>
      <w:numFmt w:val="bullet"/>
      <w:lvlText w:val="•"/>
      <w:lvlJc w:val="left"/>
      <w:pPr>
        <w:tabs>
          <w:tab w:val="num" w:pos="4320"/>
        </w:tabs>
        <w:ind w:left="4320" w:hanging="360"/>
      </w:pPr>
      <w:rPr>
        <w:rFonts w:ascii="Arial" w:hAnsi="Arial" w:hint="default"/>
      </w:rPr>
    </w:lvl>
    <w:lvl w:ilvl="6" w:tplc="EBCA4246" w:tentative="1">
      <w:start w:val="1"/>
      <w:numFmt w:val="bullet"/>
      <w:lvlText w:val="•"/>
      <w:lvlJc w:val="left"/>
      <w:pPr>
        <w:tabs>
          <w:tab w:val="num" w:pos="5040"/>
        </w:tabs>
        <w:ind w:left="5040" w:hanging="360"/>
      </w:pPr>
      <w:rPr>
        <w:rFonts w:ascii="Arial" w:hAnsi="Arial" w:hint="default"/>
      </w:rPr>
    </w:lvl>
    <w:lvl w:ilvl="7" w:tplc="F118CE8A" w:tentative="1">
      <w:start w:val="1"/>
      <w:numFmt w:val="bullet"/>
      <w:lvlText w:val="•"/>
      <w:lvlJc w:val="left"/>
      <w:pPr>
        <w:tabs>
          <w:tab w:val="num" w:pos="5760"/>
        </w:tabs>
        <w:ind w:left="5760" w:hanging="360"/>
      </w:pPr>
      <w:rPr>
        <w:rFonts w:ascii="Arial" w:hAnsi="Arial" w:hint="default"/>
      </w:rPr>
    </w:lvl>
    <w:lvl w:ilvl="8" w:tplc="23B0A1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0414FE"/>
    <w:multiLevelType w:val="hybridMultilevel"/>
    <w:tmpl w:val="F37C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AF7460"/>
    <w:multiLevelType w:val="hybridMultilevel"/>
    <w:tmpl w:val="187EF61C"/>
    <w:lvl w:ilvl="0" w:tplc="DCA2DE48">
      <w:start w:val="1"/>
      <w:numFmt w:val="bullet"/>
      <w:lvlText w:val="•"/>
      <w:lvlJc w:val="left"/>
      <w:pPr>
        <w:tabs>
          <w:tab w:val="num" w:pos="720"/>
        </w:tabs>
        <w:ind w:left="720" w:hanging="360"/>
      </w:pPr>
      <w:rPr>
        <w:rFonts w:ascii="Arial" w:hAnsi="Arial" w:hint="default"/>
      </w:rPr>
    </w:lvl>
    <w:lvl w:ilvl="1" w:tplc="FD2056FE">
      <w:numFmt w:val="bullet"/>
      <w:lvlText w:val="–"/>
      <w:lvlJc w:val="left"/>
      <w:pPr>
        <w:tabs>
          <w:tab w:val="num" w:pos="1440"/>
        </w:tabs>
        <w:ind w:left="1440" w:hanging="360"/>
      </w:pPr>
      <w:rPr>
        <w:rFonts w:ascii="Arial" w:hAnsi="Arial" w:hint="default"/>
      </w:rPr>
    </w:lvl>
    <w:lvl w:ilvl="2" w:tplc="D7A8FC70">
      <w:start w:val="1"/>
      <w:numFmt w:val="bullet"/>
      <w:lvlText w:val="•"/>
      <w:lvlJc w:val="left"/>
      <w:pPr>
        <w:tabs>
          <w:tab w:val="num" w:pos="2160"/>
        </w:tabs>
        <w:ind w:left="2160" w:hanging="360"/>
      </w:pPr>
      <w:rPr>
        <w:rFonts w:ascii="Arial" w:hAnsi="Arial" w:hint="default"/>
      </w:rPr>
    </w:lvl>
    <w:lvl w:ilvl="3" w:tplc="2DA6B3C6">
      <w:start w:val="1"/>
      <w:numFmt w:val="bullet"/>
      <w:lvlText w:val="-"/>
      <w:lvlJc w:val="left"/>
      <w:pPr>
        <w:ind w:left="2880" w:hanging="360"/>
      </w:pPr>
      <w:rPr>
        <w:rFonts w:ascii="Times New Roman" w:eastAsia="MS Mincho" w:hAnsi="Times New Roman" w:cs="Times New Roman" w:hint="default"/>
      </w:rPr>
    </w:lvl>
    <w:lvl w:ilvl="4" w:tplc="5EE4A444" w:tentative="1">
      <w:start w:val="1"/>
      <w:numFmt w:val="bullet"/>
      <w:lvlText w:val="•"/>
      <w:lvlJc w:val="left"/>
      <w:pPr>
        <w:tabs>
          <w:tab w:val="num" w:pos="3600"/>
        </w:tabs>
        <w:ind w:left="3600" w:hanging="360"/>
      </w:pPr>
      <w:rPr>
        <w:rFonts w:ascii="Arial" w:hAnsi="Arial" w:hint="default"/>
      </w:rPr>
    </w:lvl>
    <w:lvl w:ilvl="5" w:tplc="741E275C" w:tentative="1">
      <w:start w:val="1"/>
      <w:numFmt w:val="bullet"/>
      <w:lvlText w:val="•"/>
      <w:lvlJc w:val="left"/>
      <w:pPr>
        <w:tabs>
          <w:tab w:val="num" w:pos="4320"/>
        </w:tabs>
        <w:ind w:left="4320" w:hanging="360"/>
      </w:pPr>
      <w:rPr>
        <w:rFonts w:ascii="Arial" w:hAnsi="Arial" w:hint="default"/>
      </w:rPr>
    </w:lvl>
    <w:lvl w:ilvl="6" w:tplc="4E90726C" w:tentative="1">
      <w:start w:val="1"/>
      <w:numFmt w:val="bullet"/>
      <w:lvlText w:val="•"/>
      <w:lvlJc w:val="left"/>
      <w:pPr>
        <w:tabs>
          <w:tab w:val="num" w:pos="5040"/>
        </w:tabs>
        <w:ind w:left="5040" w:hanging="360"/>
      </w:pPr>
      <w:rPr>
        <w:rFonts w:ascii="Arial" w:hAnsi="Arial" w:hint="default"/>
      </w:rPr>
    </w:lvl>
    <w:lvl w:ilvl="7" w:tplc="38F0E272" w:tentative="1">
      <w:start w:val="1"/>
      <w:numFmt w:val="bullet"/>
      <w:lvlText w:val="•"/>
      <w:lvlJc w:val="left"/>
      <w:pPr>
        <w:tabs>
          <w:tab w:val="num" w:pos="5760"/>
        </w:tabs>
        <w:ind w:left="5760" w:hanging="360"/>
      </w:pPr>
      <w:rPr>
        <w:rFonts w:ascii="Arial" w:hAnsi="Arial" w:hint="default"/>
      </w:rPr>
    </w:lvl>
    <w:lvl w:ilvl="8" w:tplc="E14A81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5361BE"/>
    <w:multiLevelType w:val="hybridMultilevel"/>
    <w:tmpl w:val="0FF0DA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A593B"/>
    <w:multiLevelType w:val="hybridMultilevel"/>
    <w:tmpl w:val="D97C1676"/>
    <w:lvl w:ilvl="0" w:tplc="02467238">
      <w:start w:val="1"/>
      <w:numFmt w:val="bullet"/>
      <w:lvlText w:val="•"/>
      <w:lvlJc w:val="left"/>
      <w:pPr>
        <w:tabs>
          <w:tab w:val="num" w:pos="720"/>
        </w:tabs>
        <w:ind w:left="720" w:hanging="360"/>
      </w:pPr>
      <w:rPr>
        <w:rFonts w:ascii="Arial" w:hAnsi="Arial" w:hint="default"/>
      </w:rPr>
    </w:lvl>
    <w:lvl w:ilvl="1" w:tplc="4CE08AB2">
      <w:numFmt w:val="bullet"/>
      <w:lvlText w:val="–"/>
      <w:lvlJc w:val="left"/>
      <w:pPr>
        <w:tabs>
          <w:tab w:val="num" w:pos="1440"/>
        </w:tabs>
        <w:ind w:left="1440" w:hanging="360"/>
      </w:pPr>
      <w:rPr>
        <w:rFonts w:ascii="Arial" w:hAnsi="Arial" w:hint="default"/>
      </w:rPr>
    </w:lvl>
    <w:lvl w:ilvl="2" w:tplc="6A3E2F64">
      <w:numFmt w:val="bullet"/>
      <w:lvlText w:val="•"/>
      <w:lvlJc w:val="left"/>
      <w:pPr>
        <w:tabs>
          <w:tab w:val="num" w:pos="2160"/>
        </w:tabs>
        <w:ind w:left="2160" w:hanging="360"/>
      </w:pPr>
      <w:rPr>
        <w:rFonts w:ascii="Arial" w:hAnsi="Arial" w:hint="default"/>
      </w:rPr>
    </w:lvl>
    <w:lvl w:ilvl="3" w:tplc="9442486E" w:tentative="1">
      <w:start w:val="1"/>
      <w:numFmt w:val="bullet"/>
      <w:lvlText w:val="•"/>
      <w:lvlJc w:val="left"/>
      <w:pPr>
        <w:tabs>
          <w:tab w:val="num" w:pos="2880"/>
        </w:tabs>
        <w:ind w:left="2880" w:hanging="360"/>
      </w:pPr>
      <w:rPr>
        <w:rFonts w:ascii="Arial" w:hAnsi="Arial" w:hint="default"/>
      </w:rPr>
    </w:lvl>
    <w:lvl w:ilvl="4" w:tplc="2AD0F5E6" w:tentative="1">
      <w:start w:val="1"/>
      <w:numFmt w:val="bullet"/>
      <w:lvlText w:val="•"/>
      <w:lvlJc w:val="left"/>
      <w:pPr>
        <w:tabs>
          <w:tab w:val="num" w:pos="3600"/>
        </w:tabs>
        <w:ind w:left="3600" w:hanging="360"/>
      </w:pPr>
      <w:rPr>
        <w:rFonts w:ascii="Arial" w:hAnsi="Arial" w:hint="default"/>
      </w:rPr>
    </w:lvl>
    <w:lvl w:ilvl="5" w:tplc="34EEFF4A" w:tentative="1">
      <w:start w:val="1"/>
      <w:numFmt w:val="bullet"/>
      <w:lvlText w:val="•"/>
      <w:lvlJc w:val="left"/>
      <w:pPr>
        <w:tabs>
          <w:tab w:val="num" w:pos="4320"/>
        </w:tabs>
        <w:ind w:left="4320" w:hanging="360"/>
      </w:pPr>
      <w:rPr>
        <w:rFonts w:ascii="Arial" w:hAnsi="Arial" w:hint="default"/>
      </w:rPr>
    </w:lvl>
    <w:lvl w:ilvl="6" w:tplc="4ECA0524" w:tentative="1">
      <w:start w:val="1"/>
      <w:numFmt w:val="bullet"/>
      <w:lvlText w:val="•"/>
      <w:lvlJc w:val="left"/>
      <w:pPr>
        <w:tabs>
          <w:tab w:val="num" w:pos="5040"/>
        </w:tabs>
        <w:ind w:left="5040" w:hanging="360"/>
      </w:pPr>
      <w:rPr>
        <w:rFonts w:ascii="Arial" w:hAnsi="Arial" w:hint="default"/>
      </w:rPr>
    </w:lvl>
    <w:lvl w:ilvl="7" w:tplc="9BFCA908" w:tentative="1">
      <w:start w:val="1"/>
      <w:numFmt w:val="bullet"/>
      <w:lvlText w:val="•"/>
      <w:lvlJc w:val="left"/>
      <w:pPr>
        <w:tabs>
          <w:tab w:val="num" w:pos="5760"/>
        </w:tabs>
        <w:ind w:left="5760" w:hanging="360"/>
      </w:pPr>
      <w:rPr>
        <w:rFonts w:ascii="Arial" w:hAnsi="Arial" w:hint="default"/>
      </w:rPr>
    </w:lvl>
    <w:lvl w:ilvl="8" w:tplc="040A5A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A06063"/>
    <w:multiLevelType w:val="hybridMultilevel"/>
    <w:tmpl w:val="EE68AEAC"/>
    <w:lvl w:ilvl="0" w:tplc="7C425D64">
      <w:start w:val="1"/>
      <w:numFmt w:val="bullet"/>
      <w:lvlText w:val="•"/>
      <w:lvlJc w:val="left"/>
      <w:pPr>
        <w:tabs>
          <w:tab w:val="num" w:pos="720"/>
        </w:tabs>
        <w:ind w:left="720" w:hanging="360"/>
      </w:pPr>
      <w:rPr>
        <w:rFonts w:ascii="Arial" w:hAnsi="Arial" w:hint="default"/>
      </w:rPr>
    </w:lvl>
    <w:lvl w:ilvl="1" w:tplc="46D02F30">
      <w:numFmt w:val="bullet"/>
      <w:lvlText w:val="–"/>
      <w:lvlJc w:val="left"/>
      <w:pPr>
        <w:tabs>
          <w:tab w:val="num" w:pos="1440"/>
        </w:tabs>
        <w:ind w:left="1440" w:hanging="360"/>
      </w:pPr>
      <w:rPr>
        <w:rFonts w:ascii="Arial" w:hAnsi="Arial" w:hint="default"/>
      </w:rPr>
    </w:lvl>
    <w:lvl w:ilvl="2" w:tplc="BA9A531A">
      <w:numFmt w:val="bullet"/>
      <w:lvlText w:val="•"/>
      <w:lvlJc w:val="left"/>
      <w:pPr>
        <w:tabs>
          <w:tab w:val="num" w:pos="2160"/>
        </w:tabs>
        <w:ind w:left="2160" w:hanging="360"/>
      </w:pPr>
      <w:rPr>
        <w:rFonts w:ascii="Arial" w:hAnsi="Arial" w:hint="default"/>
      </w:rPr>
    </w:lvl>
    <w:lvl w:ilvl="3" w:tplc="91062B76" w:tentative="1">
      <w:start w:val="1"/>
      <w:numFmt w:val="bullet"/>
      <w:lvlText w:val="•"/>
      <w:lvlJc w:val="left"/>
      <w:pPr>
        <w:tabs>
          <w:tab w:val="num" w:pos="2880"/>
        </w:tabs>
        <w:ind w:left="2880" w:hanging="360"/>
      </w:pPr>
      <w:rPr>
        <w:rFonts w:ascii="Arial" w:hAnsi="Arial" w:hint="default"/>
      </w:rPr>
    </w:lvl>
    <w:lvl w:ilvl="4" w:tplc="BFE674E2" w:tentative="1">
      <w:start w:val="1"/>
      <w:numFmt w:val="bullet"/>
      <w:lvlText w:val="•"/>
      <w:lvlJc w:val="left"/>
      <w:pPr>
        <w:tabs>
          <w:tab w:val="num" w:pos="3600"/>
        </w:tabs>
        <w:ind w:left="3600" w:hanging="360"/>
      </w:pPr>
      <w:rPr>
        <w:rFonts w:ascii="Arial" w:hAnsi="Arial" w:hint="default"/>
      </w:rPr>
    </w:lvl>
    <w:lvl w:ilvl="5" w:tplc="84C4FA30" w:tentative="1">
      <w:start w:val="1"/>
      <w:numFmt w:val="bullet"/>
      <w:lvlText w:val="•"/>
      <w:lvlJc w:val="left"/>
      <w:pPr>
        <w:tabs>
          <w:tab w:val="num" w:pos="4320"/>
        </w:tabs>
        <w:ind w:left="4320" w:hanging="360"/>
      </w:pPr>
      <w:rPr>
        <w:rFonts w:ascii="Arial" w:hAnsi="Arial" w:hint="default"/>
      </w:rPr>
    </w:lvl>
    <w:lvl w:ilvl="6" w:tplc="C51A2E58" w:tentative="1">
      <w:start w:val="1"/>
      <w:numFmt w:val="bullet"/>
      <w:lvlText w:val="•"/>
      <w:lvlJc w:val="left"/>
      <w:pPr>
        <w:tabs>
          <w:tab w:val="num" w:pos="5040"/>
        </w:tabs>
        <w:ind w:left="5040" w:hanging="360"/>
      </w:pPr>
      <w:rPr>
        <w:rFonts w:ascii="Arial" w:hAnsi="Arial" w:hint="default"/>
      </w:rPr>
    </w:lvl>
    <w:lvl w:ilvl="7" w:tplc="569AA3A8" w:tentative="1">
      <w:start w:val="1"/>
      <w:numFmt w:val="bullet"/>
      <w:lvlText w:val="•"/>
      <w:lvlJc w:val="left"/>
      <w:pPr>
        <w:tabs>
          <w:tab w:val="num" w:pos="5760"/>
        </w:tabs>
        <w:ind w:left="5760" w:hanging="360"/>
      </w:pPr>
      <w:rPr>
        <w:rFonts w:ascii="Arial" w:hAnsi="Arial" w:hint="default"/>
      </w:rPr>
    </w:lvl>
    <w:lvl w:ilvl="8" w:tplc="F6F0F3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5B84843"/>
    <w:multiLevelType w:val="hybridMultilevel"/>
    <w:tmpl w:val="0420814C"/>
    <w:lvl w:ilvl="0" w:tplc="C5DAD2D6">
      <w:start w:val="1"/>
      <w:numFmt w:val="bullet"/>
      <w:lvlText w:val="•"/>
      <w:lvlJc w:val="left"/>
      <w:pPr>
        <w:tabs>
          <w:tab w:val="num" w:pos="720"/>
        </w:tabs>
        <w:ind w:left="720" w:hanging="360"/>
      </w:pPr>
      <w:rPr>
        <w:rFonts w:ascii="Arial" w:hAnsi="Arial" w:hint="default"/>
      </w:rPr>
    </w:lvl>
    <w:lvl w:ilvl="1" w:tplc="DA98BD66">
      <w:numFmt w:val="bullet"/>
      <w:lvlText w:val="–"/>
      <w:lvlJc w:val="left"/>
      <w:pPr>
        <w:tabs>
          <w:tab w:val="num" w:pos="1440"/>
        </w:tabs>
        <w:ind w:left="1440" w:hanging="360"/>
      </w:pPr>
      <w:rPr>
        <w:rFonts w:ascii="Arial" w:hAnsi="Arial" w:hint="default"/>
      </w:rPr>
    </w:lvl>
    <w:lvl w:ilvl="2" w:tplc="A0DA36C8">
      <w:numFmt w:val="bullet"/>
      <w:lvlText w:val="•"/>
      <w:lvlJc w:val="left"/>
      <w:pPr>
        <w:tabs>
          <w:tab w:val="num" w:pos="2160"/>
        </w:tabs>
        <w:ind w:left="2160" w:hanging="360"/>
      </w:pPr>
      <w:rPr>
        <w:rFonts w:ascii="Arial" w:hAnsi="Arial" w:hint="default"/>
      </w:rPr>
    </w:lvl>
    <w:lvl w:ilvl="3" w:tplc="06E8764E">
      <w:numFmt w:val="bullet"/>
      <w:lvlText w:val="–"/>
      <w:lvlJc w:val="left"/>
      <w:pPr>
        <w:tabs>
          <w:tab w:val="num" w:pos="2880"/>
        </w:tabs>
        <w:ind w:left="2880" w:hanging="360"/>
      </w:pPr>
      <w:rPr>
        <w:rFonts w:ascii="Arial" w:hAnsi="Arial" w:hint="default"/>
      </w:rPr>
    </w:lvl>
    <w:lvl w:ilvl="4" w:tplc="2662FD20" w:tentative="1">
      <w:start w:val="1"/>
      <w:numFmt w:val="bullet"/>
      <w:lvlText w:val="•"/>
      <w:lvlJc w:val="left"/>
      <w:pPr>
        <w:tabs>
          <w:tab w:val="num" w:pos="3600"/>
        </w:tabs>
        <w:ind w:left="3600" w:hanging="360"/>
      </w:pPr>
      <w:rPr>
        <w:rFonts w:ascii="Arial" w:hAnsi="Arial" w:hint="default"/>
      </w:rPr>
    </w:lvl>
    <w:lvl w:ilvl="5" w:tplc="7D1627CE" w:tentative="1">
      <w:start w:val="1"/>
      <w:numFmt w:val="bullet"/>
      <w:lvlText w:val="•"/>
      <w:lvlJc w:val="left"/>
      <w:pPr>
        <w:tabs>
          <w:tab w:val="num" w:pos="4320"/>
        </w:tabs>
        <w:ind w:left="4320" w:hanging="360"/>
      </w:pPr>
      <w:rPr>
        <w:rFonts w:ascii="Arial" w:hAnsi="Arial" w:hint="default"/>
      </w:rPr>
    </w:lvl>
    <w:lvl w:ilvl="6" w:tplc="88E67676" w:tentative="1">
      <w:start w:val="1"/>
      <w:numFmt w:val="bullet"/>
      <w:lvlText w:val="•"/>
      <w:lvlJc w:val="left"/>
      <w:pPr>
        <w:tabs>
          <w:tab w:val="num" w:pos="5040"/>
        </w:tabs>
        <w:ind w:left="5040" w:hanging="360"/>
      </w:pPr>
      <w:rPr>
        <w:rFonts w:ascii="Arial" w:hAnsi="Arial" w:hint="default"/>
      </w:rPr>
    </w:lvl>
    <w:lvl w:ilvl="7" w:tplc="0EE85154" w:tentative="1">
      <w:start w:val="1"/>
      <w:numFmt w:val="bullet"/>
      <w:lvlText w:val="•"/>
      <w:lvlJc w:val="left"/>
      <w:pPr>
        <w:tabs>
          <w:tab w:val="num" w:pos="5760"/>
        </w:tabs>
        <w:ind w:left="5760" w:hanging="360"/>
      </w:pPr>
      <w:rPr>
        <w:rFonts w:ascii="Arial" w:hAnsi="Arial" w:hint="default"/>
      </w:rPr>
    </w:lvl>
    <w:lvl w:ilvl="8" w:tplc="7B0053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C4F11BA"/>
    <w:multiLevelType w:val="hybridMultilevel"/>
    <w:tmpl w:val="8DF2F4E0"/>
    <w:lvl w:ilvl="0" w:tplc="EB6C1846">
      <w:start w:val="1"/>
      <w:numFmt w:val="bullet"/>
      <w:lvlText w:val="•"/>
      <w:lvlJc w:val="left"/>
      <w:pPr>
        <w:tabs>
          <w:tab w:val="num" w:pos="720"/>
        </w:tabs>
        <w:ind w:left="720" w:hanging="360"/>
      </w:pPr>
      <w:rPr>
        <w:rFonts w:ascii="Arial" w:hAnsi="Arial" w:hint="default"/>
      </w:rPr>
    </w:lvl>
    <w:lvl w:ilvl="1" w:tplc="7CC8918C">
      <w:numFmt w:val="bullet"/>
      <w:lvlText w:val="–"/>
      <w:lvlJc w:val="left"/>
      <w:pPr>
        <w:tabs>
          <w:tab w:val="num" w:pos="1440"/>
        </w:tabs>
        <w:ind w:left="1440" w:hanging="360"/>
      </w:pPr>
      <w:rPr>
        <w:rFonts w:ascii="Arial" w:hAnsi="Arial" w:hint="default"/>
      </w:rPr>
    </w:lvl>
    <w:lvl w:ilvl="2" w:tplc="372AAE28">
      <w:numFmt w:val="bullet"/>
      <w:lvlText w:val="•"/>
      <w:lvlJc w:val="left"/>
      <w:pPr>
        <w:tabs>
          <w:tab w:val="num" w:pos="2160"/>
        </w:tabs>
        <w:ind w:left="2160" w:hanging="360"/>
      </w:pPr>
      <w:rPr>
        <w:rFonts w:ascii="Arial" w:hAnsi="Arial" w:hint="default"/>
      </w:rPr>
    </w:lvl>
    <w:lvl w:ilvl="3" w:tplc="D082C3E2" w:tentative="1">
      <w:start w:val="1"/>
      <w:numFmt w:val="bullet"/>
      <w:lvlText w:val="•"/>
      <w:lvlJc w:val="left"/>
      <w:pPr>
        <w:tabs>
          <w:tab w:val="num" w:pos="2880"/>
        </w:tabs>
        <w:ind w:left="2880" w:hanging="360"/>
      </w:pPr>
      <w:rPr>
        <w:rFonts w:ascii="Arial" w:hAnsi="Arial" w:hint="default"/>
      </w:rPr>
    </w:lvl>
    <w:lvl w:ilvl="4" w:tplc="6D62DAE2" w:tentative="1">
      <w:start w:val="1"/>
      <w:numFmt w:val="bullet"/>
      <w:lvlText w:val="•"/>
      <w:lvlJc w:val="left"/>
      <w:pPr>
        <w:tabs>
          <w:tab w:val="num" w:pos="3600"/>
        </w:tabs>
        <w:ind w:left="3600" w:hanging="360"/>
      </w:pPr>
      <w:rPr>
        <w:rFonts w:ascii="Arial" w:hAnsi="Arial" w:hint="default"/>
      </w:rPr>
    </w:lvl>
    <w:lvl w:ilvl="5" w:tplc="9528B126" w:tentative="1">
      <w:start w:val="1"/>
      <w:numFmt w:val="bullet"/>
      <w:lvlText w:val="•"/>
      <w:lvlJc w:val="left"/>
      <w:pPr>
        <w:tabs>
          <w:tab w:val="num" w:pos="4320"/>
        </w:tabs>
        <w:ind w:left="4320" w:hanging="360"/>
      </w:pPr>
      <w:rPr>
        <w:rFonts w:ascii="Arial" w:hAnsi="Arial" w:hint="default"/>
      </w:rPr>
    </w:lvl>
    <w:lvl w:ilvl="6" w:tplc="8CCC09FA" w:tentative="1">
      <w:start w:val="1"/>
      <w:numFmt w:val="bullet"/>
      <w:lvlText w:val="•"/>
      <w:lvlJc w:val="left"/>
      <w:pPr>
        <w:tabs>
          <w:tab w:val="num" w:pos="5040"/>
        </w:tabs>
        <w:ind w:left="5040" w:hanging="360"/>
      </w:pPr>
      <w:rPr>
        <w:rFonts w:ascii="Arial" w:hAnsi="Arial" w:hint="default"/>
      </w:rPr>
    </w:lvl>
    <w:lvl w:ilvl="7" w:tplc="1860855A" w:tentative="1">
      <w:start w:val="1"/>
      <w:numFmt w:val="bullet"/>
      <w:lvlText w:val="•"/>
      <w:lvlJc w:val="left"/>
      <w:pPr>
        <w:tabs>
          <w:tab w:val="num" w:pos="5760"/>
        </w:tabs>
        <w:ind w:left="5760" w:hanging="360"/>
      </w:pPr>
      <w:rPr>
        <w:rFonts w:ascii="Arial" w:hAnsi="Arial" w:hint="default"/>
      </w:rPr>
    </w:lvl>
    <w:lvl w:ilvl="8" w:tplc="73DAD02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0960170"/>
    <w:multiLevelType w:val="hybridMultilevel"/>
    <w:tmpl w:val="9A180D6A"/>
    <w:lvl w:ilvl="0" w:tplc="0D560E42">
      <w:start w:val="1"/>
      <w:numFmt w:val="bullet"/>
      <w:lvlText w:val="•"/>
      <w:lvlJc w:val="left"/>
      <w:pPr>
        <w:tabs>
          <w:tab w:val="num" w:pos="720"/>
        </w:tabs>
        <w:ind w:left="720" w:hanging="360"/>
      </w:pPr>
      <w:rPr>
        <w:rFonts w:ascii="Arial" w:hAnsi="Arial" w:hint="default"/>
      </w:rPr>
    </w:lvl>
    <w:lvl w:ilvl="1" w:tplc="3C087CCC">
      <w:numFmt w:val="bullet"/>
      <w:lvlText w:val="–"/>
      <w:lvlJc w:val="left"/>
      <w:pPr>
        <w:tabs>
          <w:tab w:val="num" w:pos="1440"/>
        </w:tabs>
        <w:ind w:left="1440" w:hanging="360"/>
      </w:pPr>
      <w:rPr>
        <w:rFonts w:ascii="Arial" w:hAnsi="Arial" w:hint="default"/>
      </w:rPr>
    </w:lvl>
    <w:lvl w:ilvl="2" w:tplc="289AFBBC">
      <w:numFmt w:val="bullet"/>
      <w:lvlText w:val="•"/>
      <w:lvlJc w:val="left"/>
      <w:pPr>
        <w:tabs>
          <w:tab w:val="num" w:pos="2160"/>
        </w:tabs>
        <w:ind w:left="2160" w:hanging="360"/>
      </w:pPr>
      <w:rPr>
        <w:rFonts w:ascii="Arial" w:hAnsi="Arial" w:hint="default"/>
      </w:rPr>
    </w:lvl>
    <w:lvl w:ilvl="3" w:tplc="E5ACA4F4">
      <w:numFmt w:val="bullet"/>
      <w:lvlText w:val="–"/>
      <w:lvlJc w:val="left"/>
      <w:pPr>
        <w:tabs>
          <w:tab w:val="num" w:pos="2880"/>
        </w:tabs>
        <w:ind w:left="2880" w:hanging="360"/>
      </w:pPr>
      <w:rPr>
        <w:rFonts w:ascii="Arial" w:hAnsi="Arial" w:hint="default"/>
      </w:rPr>
    </w:lvl>
    <w:lvl w:ilvl="4" w:tplc="A6C676A2" w:tentative="1">
      <w:start w:val="1"/>
      <w:numFmt w:val="bullet"/>
      <w:lvlText w:val="•"/>
      <w:lvlJc w:val="left"/>
      <w:pPr>
        <w:tabs>
          <w:tab w:val="num" w:pos="3600"/>
        </w:tabs>
        <w:ind w:left="3600" w:hanging="360"/>
      </w:pPr>
      <w:rPr>
        <w:rFonts w:ascii="Arial" w:hAnsi="Arial" w:hint="default"/>
      </w:rPr>
    </w:lvl>
    <w:lvl w:ilvl="5" w:tplc="8BE8DE68" w:tentative="1">
      <w:start w:val="1"/>
      <w:numFmt w:val="bullet"/>
      <w:lvlText w:val="•"/>
      <w:lvlJc w:val="left"/>
      <w:pPr>
        <w:tabs>
          <w:tab w:val="num" w:pos="4320"/>
        </w:tabs>
        <w:ind w:left="4320" w:hanging="360"/>
      </w:pPr>
      <w:rPr>
        <w:rFonts w:ascii="Arial" w:hAnsi="Arial" w:hint="default"/>
      </w:rPr>
    </w:lvl>
    <w:lvl w:ilvl="6" w:tplc="BEDEECF4" w:tentative="1">
      <w:start w:val="1"/>
      <w:numFmt w:val="bullet"/>
      <w:lvlText w:val="•"/>
      <w:lvlJc w:val="left"/>
      <w:pPr>
        <w:tabs>
          <w:tab w:val="num" w:pos="5040"/>
        </w:tabs>
        <w:ind w:left="5040" w:hanging="360"/>
      </w:pPr>
      <w:rPr>
        <w:rFonts w:ascii="Arial" w:hAnsi="Arial" w:hint="default"/>
      </w:rPr>
    </w:lvl>
    <w:lvl w:ilvl="7" w:tplc="06C88B5A" w:tentative="1">
      <w:start w:val="1"/>
      <w:numFmt w:val="bullet"/>
      <w:lvlText w:val="•"/>
      <w:lvlJc w:val="left"/>
      <w:pPr>
        <w:tabs>
          <w:tab w:val="num" w:pos="5760"/>
        </w:tabs>
        <w:ind w:left="5760" w:hanging="360"/>
      </w:pPr>
      <w:rPr>
        <w:rFonts w:ascii="Arial" w:hAnsi="Arial" w:hint="default"/>
      </w:rPr>
    </w:lvl>
    <w:lvl w:ilvl="8" w:tplc="8982DA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895E27"/>
    <w:multiLevelType w:val="hybridMultilevel"/>
    <w:tmpl w:val="8B4A28C0"/>
    <w:lvl w:ilvl="0" w:tplc="996E8334">
      <w:start w:val="1"/>
      <w:numFmt w:val="bullet"/>
      <w:lvlText w:val="•"/>
      <w:lvlJc w:val="left"/>
      <w:pPr>
        <w:tabs>
          <w:tab w:val="num" w:pos="720"/>
        </w:tabs>
        <w:ind w:left="720" w:hanging="360"/>
      </w:pPr>
      <w:rPr>
        <w:rFonts w:ascii="Arial" w:hAnsi="Arial" w:hint="default"/>
      </w:rPr>
    </w:lvl>
    <w:lvl w:ilvl="1" w:tplc="FC8C3118">
      <w:numFmt w:val="bullet"/>
      <w:lvlText w:val="–"/>
      <w:lvlJc w:val="left"/>
      <w:pPr>
        <w:tabs>
          <w:tab w:val="num" w:pos="1440"/>
        </w:tabs>
        <w:ind w:left="1440" w:hanging="360"/>
      </w:pPr>
      <w:rPr>
        <w:rFonts w:ascii="Arial" w:hAnsi="Arial" w:hint="default"/>
      </w:rPr>
    </w:lvl>
    <w:lvl w:ilvl="2" w:tplc="D2A466E6">
      <w:numFmt w:val="bullet"/>
      <w:lvlText w:val="•"/>
      <w:lvlJc w:val="left"/>
      <w:pPr>
        <w:tabs>
          <w:tab w:val="num" w:pos="2160"/>
        </w:tabs>
        <w:ind w:left="2160" w:hanging="360"/>
      </w:pPr>
      <w:rPr>
        <w:rFonts w:ascii="Arial" w:hAnsi="Arial" w:hint="default"/>
      </w:rPr>
    </w:lvl>
    <w:lvl w:ilvl="3" w:tplc="0320583E" w:tentative="1">
      <w:start w:val="1"/>
      <w:numFmt w:val="bullet"/>
      <w:lvlText w:val="•"/>
      <w:lvlJc w:val="left"/>
      <w:pPr>
        <w:tabs>
          <w:tab w:val="num" w:pos="2880"/>
        </w:tabs>
        <w:ind w:left="2880" w:hanging="360"/>
      </w:pPr>
      <w:rPr>
        <w:rFonts w:ascii="Arial" w:hAnsi="Arial" w:hint="default"/>
      </w:rPr>
    </w:lvl>
    <w:lvl w:ilvl="4" w:tplc="C78CE518" w:tentative="1">
      <w:start w:val="1"/>
      <w:numFmt w:val="bullet"/>
      <w:lvlText w:val="•"/>
      <w:lvlJc w:val="left"/>
      <w:pPr>
        <w:tabs>
          <w:tab w:val="num" w:pos="3600"/>
        </w:tabs>
        <w:ind w:left="3600" w:hanging="360"/>
      </w:pPr>
      <w:rPr>
        <w:rFonts w:ascii="Arial" w:hAnsi="Arial" w:hint="default"/>
      </w:rPr>
    </w:lvl>
    <w:lvl w:ilvl="5" w:tplc="62A245A0" w:tentative="1">
      <w:start w:val="1"/>
      <w:numFmt w:val="bullet"/>
      <w:lvlText w:val="•"/>
      <w:lvlJc w:val="left"/>
      <w:pPr>
        <w:tabs>
          <w:tab w:val="num" w:pos="4320"/>
        </w:tabs>
        <w:ind w:left="4320" w:hanging="360"/>
      </w:pPr>
      <w:rPr>
        <w:rFonts w:ascii="Arial" w:hAnsi="Arial" w:hint="default"/>
      </w:rPr>
    </w:lvl>
    <w:lvl w:ilvl="6" w:tplc="6B5AE3D0" w:tentative="1">
      <w:start w:val="1"/>
      <w:numFmt w:val="bullet"/>
      <w:lvlText w:val="•"/>
      <w:lvlJc w:val="left"/>
      <w:pPr>
        <w:tabs>
          <w:tab w:val="num" w:pos="5040"/>
        </w:tabs>
        <w:ind w:left="5040" w:hanging="360"/>
      </w:pPr>
      <w:rPr>
        <w:rFonts w:ascii="Arial" w:hAnsi="Arial" w:hint="default"/>
      </w:rPr>
    </w:lvl>
    <w:lvl w:ilvl="7" w:tplc="3E640AF2" w:tentative="1">
      <w:start w:val="1"/>
      <w:numFmt w:val="bullet"/>
      <w:lvlText w:val="•"/>
      <w:lvlJc w:val="left"/>
      <w:pPr>
        <w:tabs>
          <w:tab w:val="num" w:pos="5760"/>
        </w:tabs>
        <w:ind w:left="5760" w:hanging="360"/>
      </w:pPr>
      <w:rPr>
        <w:rFonts w:ascii="Arial" w:hAnsi="Arial" w:hint="default"/>
      </w:rPr>
    </w:lvl>
    <w:lvl w:ilvl="8" w:tplc="3E467D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6541B4"/>
    <w:multiLevelType w:val="hybridMultilevel"/>
    <w:tmpl w:val="A196681A"/>
    <w:lvl w:ilvl="0" w:tplc="1A8CF2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BC4B1E"/>
    <w:multiLevelType w:val="hybridMultilevel"/>
    <w:tmpl w:val="FC4EE556"/>
    <w:lvl w:ilvl="0" w:tplc="C8D2B0EC">
      <w:start w:val="1"/>
      <w:numFmt w:val="bullet"/>
      <w:lvlText w:val="•"/>
      <w:lvlJc w:val="left"/>
      <w:pPr>
        <w:tabs>
          <w:tab w:val="num" w:pos="720"/>
        </w:tabs>
        <w:ind w:left="720" w:hanging="360"/>
      </w:pPr>
      <w:rPr>
        <w:rFonts w:ascii="Arial" w:hAnsi="Arial" w:hint="default"/>
      </w:rPr>
    </w:lvl>
    <w:lvl w:ilvl="1" w:tplc="CBD2C65C" w:tentative="1">
      <w:start w:val="1"/>
      <w:numFmt w:val="bullet"/>
      <w:lvlText w:val="•"/>
      <w:lvlJc w:val="left"/>
      <w:pPr>
        <w:tabs>
          <w:tab w:val="num" w:pos="1440"/>
        </w:tabs>
        <w:ind w:left="1440" w:hanging="360"/>
      </w:pPr>
      <w:rPr>
        <w:rFonts w:ascii="Arial" w:hAnsi="Arial" w:hint="default"/>
      </w:rPr>
    </w:lvl>
    <w:lvl w:ilvl="2" w:tplc="33C227AA">
      <w:start w:val="1"/>
      <w:numFmt w:val="bullet"/>
      <w:lvlText w:val="•"/>
      <w:lvlJc w:val="left"/>
      <w:pPr>
        <w:tabs>
          <w:tab w:val="num" w:pos="2160"/>
        </w:tabs>
        <w:ind w:left="2160" w:hanging="360"/>
      </w:pPr>
      <w:rPr>
        <w:rFonts w:ascii="Arial" w:hAnsi="Arial" w:hint="default"/>
      </w:rPr>
    </w:lvl>
    <w:lvl w:ilvl="3" w:tplc="F2843380" w:tentative="1">
      <w:start w:val="1"/>
      <w:numFmt w:val="bullet"/>
      <w:lvlText w:val="•"/>
      <w:lvlJc w:val="left"/>
      <w:pPr>
        <w:tabs>
          <w:tab w:val="num" w:pos="2880"/>
        </w:tabs>
        <w:ind w:left="2880" w:hanging="360"/>
      </w:pPr>
      <w:rPr>
        <w:rFonts w:ascii="Arial" w:hAnsi="Arial" w:hint="default"/>
      </w:rPr>
    </w:lvl>
    <w:lvl w:ilvl="4" w:tplc="235CEA12" w:tentative="1">
      <w:start w:val="1"/>
      <w:numFmt w:val="bullet"/>
      <w:lvlText w:val="•"/>
      <w:lvlJc w:val="left"/>
      <w:pPr>
        <w:tabs>
          <w:tab w:val="num" w:pos="3600"/>
        </w:tabs>
        <w:ind w:left="3600" w:hanging="360"/>
      </w:pPr>
      <w:rPr>
        <w:rFonts w:ascii="Arial" w:hAnsi="Arial" w:hint="default"/>
      </w:rPr>
    </w:lvl>
    <w:lvl w:ilvl="5" w:tplc="72C8D6C0" w:tentative="1">
      <w:start w:val="1"/>
      <w:numFmt w:val="bullet"/>
      <w:lvlText w:val="•"/>
      <w:lvlJc w:val="left"/>
      <w:pPr>
        <w:tabs>
          <w:tab w:val="num" w:pos="4320"/>
        </w:tabs>
        <w:ind w:left="4320" w:hanging="360"/>
      </w:pPr>
      <w:rPr>
        <w:rFonts w:ascii="Arial" w:hAnsi="Arial" w:hint="default"/>
      </w:rPr>
    </w:lvl>
    <w:lvl w:ilvl="6" w:tplc="2EC8F4D4" w:tentative="1">
      <w:start w:val="1"/>
      <w:numFmt w:val="bullet"/>
      <w:lvlText w:val="•"/>
      <w:lvlJc w:val="left"/>
      <w:pPr>
        <w:tabs>
          <w:tab w:val="num" w:pos="5040"/>
        </w:tabs>
        <w:ind w:left="5040" w:hanging="360"/>
      </w:pPr>
      <w:rPr>
        <w:rFonts w:ascii="Arial" w:hAnsi="Arial" w:hint="default"/>
      </w:rPr>
    </w:lvl>
    <w:lvl w:ilvl="7" w:tplc="314209D4" w:tentative="1">
      <w:start w:val="1"/>
      <w:numFmt w:val="bullet"/>
      <w:lvlText w:val="•"/>
      <w:lvlJc w:val="left"/>
      <w:pPr>
        <w:tabs>
          <w:tab w:val="num" w:pos="5760"/>
        </w:tabs>
        <w:ind w:left="5760" w:hanging="360"/>
      </w:pPr>
      <w:rPr>
        <w:rFonts w:ascii="Arial" w:hAnsi="Arial" w:hint="default"/>
      </w:rPr>
    </w:lvl>
    <w:lvl w:ilvl="8" w:tplc="65943E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F82070"/>
    <w:multiLevelType w:val="hybridMultilevel"/>
    <w:tmpl w:val="8B42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7"/>
  </w:num>
  <w:num w:numId="12">
    <w:abstractNumId w:val="32"/>
  </w:num>
  <w:num w:numId="13">
    <w:abstractNumId w:val="0"/>
  </w:num>
  <w:num w:numId="14">
    <w:abstractNumId w:val="23"/>
  </w:num>
  <w:num w:numId="15">
    <w:abstractNumId w:val="13"/>
  </w:num>
  <w:num w:numId="16">
    <w:abstractNumId w:val="6"/>
  </w:num>
  <w:num w:numId="17">
    <w:abstractNumId w:val="29"/>
  </w:num>
  <w:num w:numId="18">
    <w:abstractNumId w:val="14"/>
  </w:num>
  <w:num w:numId="19">
    <w:abstractNumId w:val="21"/>
  </w:num>
  <w:num w:numId="20">
    <w:abstractNumId w:val="8"/>
  </w:num>
  <w:num w:numId="21">
    <w:abstractNumId w:val="16"/>
  </w:num>
  <w:num w:numId="22">
    <w:abstractNumId w:val="22"/>
  </w:num>
  <w:num w:numId="23">
    <w:abstractNumId w:val="12"/>
  </w:num>
  <w:num w:numId="24">
    <w:abstractNumId w:val="30"/>
  </w:num>
  <w:num w:numId="25">
    <w:abstractNumId w:val="35"/>
  </w:num>
  <w:num w:numId="26">
    <w:abstractNumId w:val="11"/>
  </w:num>
  <w:num w:numId="27">
    <w:abstractNumId w:val="40"/>
  </w:num>
  <w:num w:numId="28">
    <w:abstractNumId w:val="34"/>
  </w:num>
  <w:num w:numId="29">
    <w:abstractNumId w:val="20"/>
  </w:num>
  <w:num w:numId="30">
    <w:abstractNumId w:val="36"/>
  </w:num>
  <w:num w:numId="31">
    <w:abstractNumId w:val="9"/>
  </w:num>
  <w:num w:numId="32">
    <w:abstractNumId w:val="10"/>
  </w:num>
  <w:num w:numId="33">
    <w:abstractNumId w:val="28"/>
  </w:num>
  <w:num w:numId="34">
    <w:abstractNumId w:val="27"/>
  </w:num>
  <w:num w:numId="35">
    <w:abstractNumId w:val="37"/>
  </w:num>
  <w:num w:numId="36">
    <w:abstractNumId w:val="2"/>
  </w:num>
  <w:num w:numId="37">
    <w:abstractNumId w:val="33"/>
  </w:num>
  <w:num w:numId="38">
    <w:abstractNumId w:val="26"/>
  </w:num>
  <w:num w:numId="39">
    <w:abstractNumId w:val="19"/>
  </w:num>
  <w:num w:numId="40">
    <w:abstractNumId w:val="39"/>
  </w:num>
  <w:num w:numId="41">
    <w:abstractNumId w:val="3"/>
  </w:num>
  <w:num w:numId="42">
    <w:abstractNumId w:val="17"/>
  </w:num>
  <w:num w:numId="43">
    <w:abstractNumId w:val="18"/>
  </w:num>
  <w:num w:numId="44">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845"/>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0DFD"/>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5CC"/>
    <w:rsid w:val="000578FA"/>
    <w:rsid w:val="00057DED"/>
    <w:rsid w:val="00060EEF"/>
    <w:rsid w:val="00061A8B"/>
    <w:rsid w:val="0006353B"/>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030"/>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37B1"/>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030"/>
    <w:rsid w:val="001346E3"/>
    <w:rsid w:val="001352B6"/>
    <w:rsid w:val="00136107"/>
    <w:rsid w:val="00136139"/>
    <w:rsid w:val="001378DE"/>
    <w:rsid w:val="00137A3D"/>
    <w:rsid w:val="00137D5C"/>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0B3"/>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177"/>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2AC8"/>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6DE8"/>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185"/>
    <w:rsid w:val="003A187E"/>
    <w:rsid w:val="003A1B84"/>
    <w:rsid w:val="003A2183"/>
    <w:rsid w:val="003A2340"/>
    <w:rsid w:val="003A25E4"/>
    <w:rsid w:val="003A2A44"/>
    <w:rsid w:val="003A2E6A"/>
    <w:rsid w:val="003A399C"/>
    <w:rsid w:val="003A3C1B"/>
    <w:rsid w:val="003A3DCD"/>
    <w:rsid w:val="003A43DE"/>
    <w:rsid w:val="003A43F2"/>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20DC"/>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03"/>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5D00"/>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2B8"/>
    <w:rsid w:val="006825D1"/>
    <w:rsid w:val="0068280F"/>
    <w:rsid w:val="00682A4D"/>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270"/>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547"/>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58B"/>
    <w:rsid w:val="007456A3"/>
    <w:rsid w:val="007456C9"/>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7FDA"/>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3DA5"/>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DC8"/>
    <w:rsid w:val="00880E4F"/>
    <w:rsid w:val="00880EAB"/>
    <w:rsid w:val="00882774"/>
    <w:rsid w:val="0088483A"/>
    <w:rsid w:val="00885DFA"/>
    <w:rsid w:val="00886054"/>
    <w:rsid w:val="00887FA8"/>
    <w:rsid w:val="008935AB"/>
    <w:rsid w:val="00894A50"/>
    <w:rsid w:val="00894E84"/>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1BEA"/>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3CC5"/>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777"/>
    <w:rsid w:val="00A008A7"/>
    <w:rsid w:val="00A009EB"/>
    <w:rsid w:val="00A03E7F"/>
    <w:rsid w:val="00A04834"/>
    <w:rsid w:val="00A04F76"/>
    <w:rsid w:val="00A0571C"/>
    <w:rsid w:val="00A05D91"/>
    <w:rsid w:val="00A06EFF"/>
    <w:rsid w:val="00A07372"/>
    <w:rsid w:val="00A07A90"/>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281E"/>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445A"/>
    <w:rsid w:val="00AF6FA9"/>
    <w:rsid w:val="00B00884"/>
    <w:rsid w:val="00B02280"/>
    <w:rsid w:val="00B0307A"/>
    <w:rsid w:val="00B0372E"/>
    <w:rsid w:val="00B068F8"/>
    <w:rsid w:val="00B073CB"/>
    <w:rsid w:val="00B0774E"/>
    <w:rsid w:val="00B106AA"/>
    <w:rsid w:val="00B10FCB"/>
    <w:rsid w:val="00B12A56"/>
    <w:rsid w:val="00B131B8"/>
    <w:rsid w:val="00B14182"/>
    <w:rsid w:val="00B1476A"/>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1C63"/>
    <w:rsid w:val="00B521EC"/>
    <w:rsid w:val="00B5268A"/>
    <w:rsid w:val="00B52F73"/>
    <w:rsid w:val="00B532C4"/>
    <w:rsid w:val="00B5342A"/>
    <w:rsid w:val="00B57A45"/>
    <w:rsid w:val="00B60057"/>
    <w:rsid w:val="00B600AC"/>
    <w:rsid w:val="00B60A77"/>
    <w:rsid w:val="00B610C9"/>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82D"/>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E7806"/>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F6"/>
    <w:rsid w:val="00CE65FA"/>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5661C"/>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549"/>
    <w:rsid w:val="00DA79A9"/>
    <w:rsid w:val="00DA7CE5"/>
    <w:rsid w:val="00DA7E76"/>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704"/>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2F7"/>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0985"/>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17AA"/>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6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7843921">
      <w:bodyDiv w:val="1"/>
      <w:marLeft w:val="0"/>
      <w:marRight w:val="0"/>
      <w:marTop w:val="0"/>
      <w:marBottom w:val="0"/>
      <w:divBdr>
        <w:top w:val="none" w:sz="0" w:space="0" w:color="auto"/>
        <w:left w:val="none" w:sz="0" w:space="0" w:color="auto"/>
        <w:bottom w:val="none" w:sz="0" w:space="0" w:color="auto"/>
        <w:right w:val="none" w:sz="0" w:space="0" w:color="auto"/>
      </w:divBdr>
      <w:divsChild>
        <w:div w:id="1614633205">
          <w:marLeft w:val="547"/>
          <w:marRight w:val="0"/>
          <w:marTop w:val="82"/>
          <w:marBottom w:val="0"/>
          <w:divBdr>
            <w:top w:val="none" w:sz="0" w:space="0" w:color="auto"/>
            <w:left w:val="none" w:sz="0" w:space="0" w:color="auto"/>
            <w:bottom w:val="none" w:sz="0" w:space="0" w:color="auto"/>
            <w:right w:val="none" w:sz="0" w:space="0" w:color="auto"/>
          </w:divBdr>
        </w:div>
        <w:div w:id="15885353">
          <w:marLeft w:val="1166"/>
          <w:marRight w:val="0"/>
          <w:marTop w:val="72"/>
          <w:marBottom w:val="0"/>
          <w:divBdr>
            <w:top w:val="none" w:sz="0" w:space="0" w:color="auto"/>
            <w:left w:val="none" w:sz="0" w:space="0" w:color="auto"/>
            <w:bottom w:val="none" w:sz="0" w:space="0" w:color="auto"/>
            <w:right w:val="none" w:sz="0" w:space="0" w:color="auto"/>
          </w:divBdr>
        </w:div>
        <w:div w:id="858548760">
          <w:marLeft w:val="1800"/>
          <w:marRight w:val="0"/>
          <w:marTop w:val="62"/>
          <w:marBottom w:val="0"/>
          <w:divBdr>
            <w:top w:val="none" w:sz="0" w:space="0" w:color="auto"/>
            <w:left w:val="none" w:sz="0" w:space="0" w:color="auto"/>
            <w:bottom w:val="none" w:sz="0" w:space="0" w:color="auto"/>
            <w:right w:val="none" w:sz="0" w:space="0" w:color="auto"/>
          </w:divBdr>
        </w:div>
        <w:div w:id="828861855">
          <w:marLeft w:val="1166"/>
          <w:marRight w:val="0"/>
          <w:marTop w:val="72"/>
          <w:marBottom w:val="0"/>
          <w:divBdr>
            <w:top w:val="none" w:sz="0" w:space="0" w:color="auto"/>
            <w:left w:val="none" w:sz="0" w:space="0" w:color="auto"/>
            <w:bottom w:val="none" w:sz="0" w:space="0" w:color="auto"/>
            <w:right w:val="none" w:sz="0" w:space="0" w:color="auto"/>
          </w:divBdr>
        </w:div>
        <w:div w:id="1169293316">
          <w:marLeft w:val="1800"/>
          <w:marRight w:val="0"/>
          <w:marTop w:val="62"/>
          <w:marBottom w:val="0"/>
          <w:divBdr>
            <w:top w:val="none" w:sz="0" w:space="0" w:color="auto"/>
            <w:left w:val="none" w:sz="0" w:space="0" w:color="auto"/>
            <w:bottom w:val="none" w:sz="0" w:space="0" w:color="auto"/>
            <w:right w:val="none" w:sz="0" w:space="0" w:color="auto"/>
          </w:divBdr>
        </w:div>
        <w:div w:id="2122531852">
          <w:marLeft w:val="1166"/>
          <w:marRight w:val="0"/>
          <w:marTop w:val="72"/>
          <w:marBottom w:val="0"/>
          <w:divBdr>
            <w:top w:val="none" w:sz="0" w:space="0" w:color="auto"/>
            <w:left w:val="none" w:sz="0" w:space="0" w:color="auto"/>
            <w:bottom w:val="none" w:sz="0" w:space="0" w:color="auto"/>
            <w:right w:val="none" w:sz="0" w:space="0" w:color="auto"/>
          </w:divBdr>
        </w:div>
        <w:div w:id="665133473">
          <w:marLeft w:val="1800"/>
          <w:marRight w:val="0"/>
          <w:marTop w:val="62"/>
          <w:marBottom w:val="0"/>
          <w:divBdr>
            <w:top w:val="none" w:sz="0" w:space="0" w:color="auto"/>
            <w:left w:val="none" w:sz="0" w:space="0" w:color="auto"/>
            <w:bottom w:val="none" w:sz="0" w:space="0" w:color="auto"/>
            <w:right w:val="none" w:sz="0" w:space="0" w:color="auto"/>
          </w:divBdr>
        </w:div>
        <w:div w:id="248196934">
          <w:marLeft w:val="1166"/>
          <w:marRight w:val="0"/>
          <w:marTop w:val="72"/>
          <w:marBottom w:val="0"/>
          <w:divBdr>
            <w:top w:val="none" w:sz="0" w:space="0" w:color="auto"/>
            <w:left w:val="none" w:sz="0" w:space="0" w:color="auto"/>
            <w:bottom w:val="none" w:sz="0" w:space="0" w:color="auto"/>
            <w:right w:val="none" w:sz="0" w:space="0" w:color="auto"/>
          </w:divBdr>
        </w:div>
        <w:div w:id="1182428822">
          <w:marLeft w:val="1800"/>
          <w:marRight w:val="0"/>
          <w:marTop w:val="62"/>
          <w:marBottom w:val="0"/>
          <w:divBdr>
            <w:top w:val="none" w:sz="0" w:space="0" w:color="auto"/>
            <w:left w:val="none" w:sz="0" w:space="0" w:color="auto"/>
            <w:bottom w:val="none" w:sz="0" w:space="0" w:color="auto"/>
            <w:right w:val="none" w:sz="0" w:space="0" w:color="auto"/>
          </w:divBdr>
        </w:div>
      </w:divsChild>
    </w:div>
    <w:div w:id="481506480">
      <w:bodyDiv w:val="1"/>
      <w:marLeft w:val="0"/>
      <w:marRight w:val="0"/>
      <w:marTop w:val="0"/>
      <w:marBottom w:val="0"/>
      <w:divBdr>
        <w:top w:val="none" w:sz="0" w:space="0" w:color="auto"/>
        <w:left w:val="none" w:sz="0" w:space="0" w:color="auto"/>
        <w:bottom w:val="none" w:sz="0" w:space="0" w:color="auto"/>
        <w:right w:val="none" w:sz="0" w:space="0" w:color="auto"/>
      </w:divBdr>
      <w:divsChild>
        <w:div w:id="865868559">
          <w:marLeft w:val="1800"/>
          <w:marRight w:val="0"/>
          <w:marTop w:val="43"/>
          <w:marBottom w:val="0"/>
          <w:divBdr>
            <w:top w:val="none" w:sz="0" w:space="0" w:color="auto"/>
            <w:left w:val="none" w:sz="0" w:space="0" w:color="auto"/>
            <w:bottom w:val="none" w:sz="0" w:space="0" w:color="auto"/>
            <w:right w:val="none" w:sz="0" w:space="0" w:color="auto"/>
          </w:divBdr>
        </w:div>
        <w:div w:id="18630705">
          <w:marLeft w:val="1800"/>
          <w:marRight w:val="0"/>
          <w:marTop w:val="43"/>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129515">
      <w:bodyDiv w:val="1"/>
      <w:marLeft w:val="0"/>
      <w:marRight w:val="0"/>
      <w:marTop w:val="0"/>
      <w:marBottom w:val="0"/>
      <w:divBdr>
        <w:top w:val="none" w:sz="0" w:space="0" w:color="auto"/>
        <w:left w:val="none" w:sz="0" w:space="0" w:color="auto"/>
        <w:bottom w:val="none" w:sz="0" w:space="0" w:color="auto"/>
        <w:right w:val="none" w:sz="0" w:space="0" w:color="auto"/>
      </w:divBdr>
      <w:divsChild>
        <w:div w:id="1657369522">
          <w:marLeft w:val="547"/>
          <w:marRight w:val="0"/>
          <w:marTop w:val="53"/>
          <w:marBottom w:val="0"/>
          <w:divBdr>
            <w:top w:val="none" w:sz="0" w:space="0" w:color="auto"/>
            <w:left w:val="none" w:sz="0" w:space="0" w:color="auto"/>
            <w:bottom w:val="none" w:sz="0" w:space="0" w:color="auto"/>
            <w:right w:val="none" w:sz="0" w:space="0" w:color="auto"/>
          </w:divBdr>
        </w:div>
      </w:divsChild>
    </w:div>
    <w:div w:id="549536443">
      <w:bodyDiv w:val="1"/>
      <w:marLeft w:val="0"/>
      <w:marRight w:val="0"/>
      <w:marTop w:val="0"/>
      <w:marBottom w:val="0"/>
      <w:divBdr>
        <w:top w:val="none" w:sz="0" w:space="0" w:color="auto"/>
        <w:left w:val="none" w:sz="0" w:space="0" w:color="auto"/>
        <w:bottom w:val="none" w:sz="0" w:space="0" w:color="auto"/>
        <w:right w:val="none" w:sz="0" w:space="0" w:color="auto"/>
      </w:divBdr>
      <w:divsChild>
        <w:div w:id="439491878">
          <w:marLeft w:val="547"/>
          <w:marRight w:val="0"/>
          <w:marTop w:val="62"/>
          <w:marBottom w:val="0"/>
          <w:divBdr>
            <w:top w:val="none" w:sz="0" w:space="0" w:color="auto"/>
            <w:left w:val="none" w:sz="0" w:space="0" w:color="auto"/>
            <w:bottom w:val="none" w:sz="0" w:space="0" w:color="auto"/>
            <w:right w:val="none" w:sz="0" w:space="0" w:color="auto"/>
          </w:divBdr>
        </w:div>
        <w:div w:id="716706012">
          <w:marLeft w:val="1166"/>
          <w:marRight w:val="0"/>
          <w:marTop w:val="58"/>
          <w:marBottom w:val="0"/>
          <w:divBdr>
            <w:top w:val="none" w:sz="0" w:space="0" w:color="auto"/>
            <w:left w:val="none" w:sz="0" w:space="0" w:color="auto"/>
            <w:bottom w:val="none" w:sz="0" w:space="0" w:color="auto"/>
            <w:right w:val="none" w:sz="0" w:space="0" w:color="auto"/>
          </w:divBdr>
        </w:div>
        <w:div w:id="247739802">
          <w:marLeft w:val="1800"/>
          <w:marRight w:val="0"/>
          <w:marTop w:val="48"/>
          <w:marBottom w:val="0"/>
          <w:divBdr>
            <w:top w:val="none" w:sz="0" w:space="0" w:color="auto"/>
            <w:left w:val="none" w:sz="0" w:space="0" w:color="auto"/>
            <w:bottom w:val="none" w:sz="0" w:space="0" w:color="auto"/>
            <w:right w:val="none" w:sz="0" w:space="0" w:color="auto"/>
          </w:divBdr>
        </w:div>
        <w:div w:id="2074157980">
          <w:marLeft w:val="2520"/>
          <w:marRight w:val="0"/>
          <w:marTop w:val="43"/>
          <w:marBottom w:val="0"/>
          <w:divBdr>
            <w:top w:val="none" w:sz="0" w:space="0" w:color="auto"/>
            <w:left w:val="none" w:sz="0" w:space="0" w:color="auto"/>
            <w:bottom w:val="none" w:sz="0" w:space="0" w:color="auto"/>
            <w:right w:val="none" w:sz="0" w:space="0" w:color="auto"/>
          </w:divBdr>
        </w:div>
        <w:div w:id="111479578">
          <w:marLeft w:val="1166"/>
          <w:marRight w:val="0"/>
          <w:marTop w:val="58"/>
          <w:marBottom w:val="0"/>
          <w:divBdr>
            <w:top w:val="none" w:sz="0" w:space="0" w:color="auto"/>
            <w:left w:val="none" w:sz="0" w:space="0" w:color="auto"/>
            <w:bottom w:val="none" w:sz="0" w:space="0" w:color="auto"/>
            <w:right w:val="none" w:sz="0" w:space="0" w:color="auto"/>
          </w:divBdr>
        </w:div>
        <w:div w:id="501817156">
          <w:marLeft w:val="1800"/>
          <w:marRight w:val="0"/>
          <w:marTop w:val="43"/>
          <w:marBottom w:val="0"/>
          <w:divBdr>
            <w:top w:val="none" w:sz="0" w:space="0" w:color="auto"/>
            <w:left w:val="none" w:sz="0" w:space="0" w:color="auto"/>
            <w:bottom w:val="none" w:sz="0" w:space="0" w:color="auto"/>
            <w:right w:val="none" w:sz="0" w:space="0" w:color="auto"/>
          </w:divBdr>
        </w:div>
        <w:div w:id="1935478911">
          <w:marLeft w:val="547"/>
          <w:marRight w:val="0"/>
          <w:marTop w:val="62"/>
          <w:marBottom w:val="0"/>
          <w:divBdr>
            <w:top w:val="none" w:sz="0" w:space="0" w:color="auto"/>
            <w:left w:val="none" w:sz="0" w:space="0" w:color="auto"/>
            <w:bottom w:val="none" w:sz="0" w:space="0" w:color="auto"/>
            <w:right w:val="none" w:sz="0" w:space="0" w:color="auto"/>
          </w:divBdr>
        </w:div>
        <w:div w:id="1226912909">
          <w:marLeft w:val="1166"/>
          <w:marRight w:val="0"/>
          <w:marTop w:val="58"/>
          <w:marBottom w:val="0"/>
          <w:divBdr>
            <w:top w:val="none" w:sz="0" w:space="0" w:color="auto"/>
            <w:left w:val="none" w:sz="0" w:space="0" w:color="auto"/>
            <w:bottom w:val="none" w:sz="0" w:space="0" w:color="auto"/>
            <w:right w:val="none" w:sz="0" w:space="0" w:color="auto"/>
          </w:divBdr>
        </w:div>
        <w:div w:id="1291591315">
          <w:marLeft w:val="1800"/>
          <w:marRight w:val="0"/>
          <w:marTop w:val="48"/>
          <w:marBottom w:val="0"/>
          <w:divBdr>
            <w:top w:val="none" w:sz="0" w:space="0" w:color="auto"/>
            <w:left w:val="none" w:sz="0" w:space="0" w:color="auto"/>
            <w:bottom w:val="none" w:sz="0" w:space="0" w:color="auto"/>
            <w:right w:val="none" w:sz="0" w:space="0" w:color="auto"/>
          </w:divBdr>
        </w:div>
        <w:div w:id="161362438">
          <w:marLeft w:val="2520"/>
          <w:marRight w:val="0"/>
          <w:marTop w:val="43"/>
          <w:marBottom w:val="0"/>
          <w:divBdr>
            <w:top w:val="none" w:sz="0" w:space="0" w:color="auto"/>
            <w:left w:val="none" w:sz="0" w:space="0" w:color="auto"/>
            <w:bottom w:val="none" w:sz="0" w:space="0" w:color="auto"/>
            <w:right w:val="none" w:sz="0" w:space="0" w:color="auto"/>
          </w:divBdr>
        </w:div>
        <w:div w:id="860320976">
          <w:marLeft w:val="1166"/>
          <w:marRight w:val="0"/>
          <w:marTop w:val="58"/>
          <w:marBottom w:val="0"/>
          <w:divBdr>
            <w:top w:val="none" w:sz="0" w:space="0" w:color="auto"/>
            <w:left w:val="none" w:sz="0" w:space="0" w:color="auto"/>
            <w:bottom w:val="none" w:sz="0" w:space="0" w:color="auto"/>
            <w:right w:val="none" w:sz="0" w:space="0" w:color="auto"/>
          </w:divBdr>
        </w:div>
        <w:div w:id="1541356957">
          <w:marLeft w:val="1800"/>
          <w:marRight w:val="0"/>
          <w:marTop w:val="58"/>
          <w:marBottom w:val="0"/>
          <w:divBdr>
            <w:top w:val="none" w:sz="0" w:space="0" w:color="auto"/>
            <w:left w:val="none" w:sz="0" w:space="0" w:color="auto"/>
            <w:bottom w:val="none" w:sz="0" w:space="0" w:color="auto"/>
            <w:right w:val="none" w:sz="0" w:space="0" w:color="auto"/>
          </w:divBdr>
        </w:div>
        <w:div w:id="785542107">
          <w:marLeft w:val="1166"/>
          <w:marRight w:val="0"/>
          <w:marTop w:val="58"/>
          <w:marBottom w:val="0"/>
          <w:divBdr>
            <w:top w:val="none" w:sz="0" w:space="0" w:color="auto"/>
            <w:left w:val="none" w:sz="0" w:space="0" w:color="auto"/>
            <w:bottom w:val="none" w:sz="0" w:space="0" w:color="auto"/>
            <w:right w:val="none" w:sz="0" w:space="0" w:color="auto"/>
          </w:divBdr>
        </w:div>
        <w:div w:id="1187788448">
          <w:marLeft w:val="1800"/>
          <w:marRight w:val="0"/>
          <w:marTop w:val="43"/>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323303">
      <w:bodyDiv w:val="1"/>
      <w:marLeft w:val="0"/>
      <w:marRight w:val="0"/>
      <w:marTop w:val="0"/>
      <w:marBottom w:val="0"/>
      <w:divBdr>
        <w:top w:val="none" w:sz="0" w:space="0" w:color="auto"/>
        <w:left w:val="none" w:sz="0" w:space="0" w:color="auto"/>
        <w:bottom w:val="none" w:sz="0" w:space="0" w:color="auto"/>
        <w:right w:val="none" w:sz="0" w:space="0" w:color="auto"/>
      </w:divBdr>
      <w:divsChild>
        <w:div w:id="397822047">
          <w:marLeft w:val="547"/>
          <w:marRight w:val="0"/>
          <w:marTop w:val="53"/>
          <w:marBottom w:val="0"/>
          <w:divBdr>
            <w:top w:val="none" w:sz="0" w:space="0" w:color="auto"/>
            <w:left w:val="none" w:sz="0" w:space="0" w:color="auto"/>
            <w:bottom w:val="none" w:sz="0" w:space="0" w:color="auto"/>
            <w:right w:val="none" w:sz="0" w:space="0" w:color="auto"/>
          </w:divBdr>
        </w:div>
        <w:div w:id="1682049191">
          <w:marLeft w:val="547"/>
          <w:marRight w:val="0"/>
          <w:marTop w:val="53"/>
          <w:marBottom w:val="0"/>
          <w:divBdr>
            <w:top w:val="none" w:sz="0" w:space="0" w:color="auto"/>
            <w:left w:val="none" w:sz="0" w:space="0" w:color="auto"/>
            <w:bottom w:val="none" w:sz="0" w:space="0" w:color="auto"/>
            <w:right w:val="none" w:sz="0" w:space="0" w:color="auto"/>
          </w:divBdr>
        </w:div>
        <w:div w:id="749692516">
          <w:marLeft w:val="1166"/>
          <w:marRight w:val="0"/>
          <w:marTop w:val="48"/>
          <w:marBottom w:val="0"/>
          <w:divBdr>
            <w:top w:val="none" w:sz="0" w:space="0" w:color="auto"/>
            <w:left w:val="none" w:sz="0" w:space="0" w:color="auto"/>
            <w:bottom w:val="none" w:sz="0" w:space="0" w:color="auto"/>
            <w:right w:val="none" w:sz="0" w:space="0" w:color="auto"/>
          </w:divBdr>
        </w:div>
        <w:div w:id="1135493039">
          <w:marLeft w:val="1166"/>
          <w:marRight w:val="0"/>
          <w:marTop w:val="48"/>
          <w:marBottom w:val="0"/>
          <w:divBdr>
            <w:top w:val="none" w:sz="0" w:space="0" w:color="auto"/>
            <w:left w:val="none" w:sz="0" w:space="0" w:color="auto"/>
            <w:bottom w:val="none" w:sz="0" w:space="0" w:color="auto"/>
            <w:right w:val="none" w:sz="0" w:space="0" w:color="auto"/>
          </w:divBdr>
        </w:div>
      </w:divsChild>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6116927">
      <w:bodyDiv w:val="1"/>
      <w:marLeft w:val="0"/>
      <w:marRight w:val="0"/>
      <w:marTop w:val="0"/>
      <w:marBottom w:val="0"/>
      <w:divBdr>
        <w:top w:val="none" w:sz="0" w:space="0" w:color="auto"/>
        <w:left w:val="none" w:sz="0" w:space="0" w:color="auto"/>
        <w:bottom w:val="none" w:sz="0" w:space="0" w:color="auto"/>
        <w:right w:val="none" w:sz="0" w:space="0" w:color="auto"/>
      </w:divBdr>
      <w:divsChild>
        <w:div w:id="342586650">
          <w:marLeft w:val="547"/>
          <w:marRight w:val="0"/>
          <w:marTop w:val="96"/>
          <w:marBottom w:val="0"/>
          <w:divBdr>
            <w:top w:val="none" w:sz="0" w:space="0" w:color="auto"/>
            <w:left w:val="none" w:sz="0" w:space="0" w:color="auto"/>
            <w:bottom w:val="none" w:sz="0" w:space="0" w:color="auto"/>
            <w:right w:val="none" w:sz="0" w:space="0" w:color="auto"/>
          </w:divBdr>
        </w:div>
        <w:div w:id="1700618549">
          <w:marLeft w:val="1166"/>
          <w:marRight w:val="0"/>
          <w:marTop w:val="67"/>
          <w:marBottom w:val="0"/>
          <w:divBdr>
            <w:top w:val="none" w:sz="0" w:space="0" w:color="auto"/>
            <w:left w:val="none" w:sz="0" w:space="0" w:color="auto"/>
            <w:bottom w:val="none" w:sz="0" w:space="0" w:color="auto"/>
            <w:right w:val="none" w:sz="0" w:space="0" w:color="auto"/>
          </w:divBdr>
        </w:div>
        <w:div w:id="1190530564">
          <w:marLeft w:val="1800"/>
          <w:marRight w:val="0"/>
          <w:marTop w:val="58"/>
          <w:marBottom w:val="0"/>
          <w:divBdr>
            <w:top w:val="none" w:sz="0" w:space="0" w:color="auto"/>
            <w:left w:val="none" w:sz="0" w:space="0" w:color="auto"/>
            <w:bottom w:val="none" w:sz="0" w:space="0" w:color="auto"/>
            <w:right w:val="none" w:sz="0" w:space="0" w:color="auto"/>
          </w:divBdr>
        </w:div>
        <w:div w:id="987131471">
          <w:marLeft w:val="1166"/>
          <w:marRight w:val="0"/>
          <w:marTop w:val="67"/>
          <w:marBottom w:val="0"/>
          <w:divBdr>
            <w:top w:val="none" w:sz="0" w:space="0" w:color="auto"/>
            <w:left w:val="none" w:sz="0" w:space="0" w:color="auto"/>
            <w:bottom w:val="none" w:sz="0" w:space="0" w:color="auto"/>
            <w:right w:val="none" w:sz="0" w:space="0" w:color="auto"/>
          </w:divBdr>
        </w:div>
        <w:div w:id="803931214">
          <w:marLeft w:val="1800"/>
          <w:marRight w:val="0"/>
          <w:marTop w:val="58"/>
          <w:marBottom w:val="0"/>
          <w:divBdr>
            <w:top w:val="none" w:sz="0" w:space="0" w:color="auto"/>
            <w:left w:val="none" w:sz="0" w:space="0" w:color="auto"/>
            <w:bottom w:val="none" w:sz="0" w:space="0" w:color="auto"/>
            <w:right w:val="none" w:sz="0" w:space="0" w:color="auto"/>
          </w:divBdr>
        </w:div>
        <w:div w:id="1669365421">
          <w:marLeft w:val="1800"/>
          <w:marRight w:val="0"/>
          <w:marTop w:val="58"/>
          <w:marBottom w:val="0"/>
          <w:divBdr>
            <w:top w:val="none" w:sz="0" w:space="0" w:color="auto"/>
            <w:left w:val="none" w:sz="0" w:space="0" w:color="auto"/>
            <w:bottom w:val="none" w:sz="0" w:space="0" w:color="auto"/>
            <w:right w:val="none" w:sz="0" w:space="0" w:color="auto"/>
          </w:divBdr>
        </w:div>
        <w:div w:id="1742409196">
          <w:marLeft w:val="1166"/>
          <w:marRight w:val="0"/>
          <w:marTop w:val="67"/>
          <w:marBottom w:val="0"/>
          <w:divBdr>
            <w:top w:val="none" w:sz="0" w:space="0" w:color="auto"/>
            <w:left w:val="none" w:sz="0" w:space="0" w:color="auto"/>
            <w:bottom w:val="none" w:sz="0" w:space="0" w:color="auto"/>
            <w:right w:val="none" w:sz="0" w:space="0" w:color="auto"/>
          </w:divBdr>
        </w:div>
        <w:div w:id="242446749">
          <w:marLeft w:val="1800"/>
          <w:marRight w:val="0"/>
          <w:marTop w:val="58"/>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7805460">
      <w:bodyDiv w:val="1"/>
      <w:marLeft w:val="0"/>
      <w:marRight w:val="0"/>
      <w:marTop w:val="0"/>
      <w:marBottom w:val="0"/>
      <w:divBdr>
        <w:top w:val="none" w:sz="0" w:space="0" w:color="auto"/>
        <w:left w:val="none" w:sz="0" w:space="0" w:color="auto"/>
        <w:bottom w:val="none" w:sz="0" w:space="0" w:color="auto"/>
        <w:right w:val="none" w:sz="0" w:space="0" w:color="auto"/>
      </w:divBdr>
      <w:divsChild>
        <w:div w:id="1341080438">
          <w:marLeft w:val="547"/>
          <w:marRight w:val="0"/>
          <w:marTop w:val="86"/>
          <w:marBottom w:val="0"/>
          <w:divBdr>
            <w:top w:val="none" w:sz="0" w:space="0" w:color="auto"/>
            <w:left w:val="none" w:sz="0" w:space="0" w:color="auto"/>
            <w:bottom w:val="none" w:sz="0" w:space="0" w:color="auto"/>
            <w:right w:val="none" w:sz="0" w:space="0" w:color="auto"/>
          </w:divBdr>
        </w:div>
        <w:div w:id="1585534432">
          <w:marLeft w:val="1166"/>
          <w:marRight w:val="0"/>
          <w:marTop w:val="77"/>
          <w:marBottom w:val="0"/>
          <w:divBdr>
            <w:top w:val="none" w:sz="0" w:space="0" w:color="auto"/>
            <w:left w:val="none" w:sz="0" w:space="0" w:color="auto"/>
            <w:bottom w:val="none" w:sz="0" w:space="0" w:color="auto"/>
            <w:right w:val="none" w:sz="0" w:space="0" w:color="auto"/>
          </w:divBdr>
        </w:div>
        <w:div w:id="905535483">
          <w:marLeft w:val="547"/>
          <w:marRight w:val="0"/>
          <w:marTop w:val="86"/>
          <w:marBottom w:val="0"/>
          <w:divBdr>
            <w:top w:val="none" w:sz="0" w:space="0" w:color="auto"/>
            <w:left w:val="none" w:sz="0" w:space="0" w:color="auto"/>
            <w:bottom w:val="none" w:sz="0" w:space="0" w:color="auto"/>
            <w:right w:val="none" w:sz="0" w:space="0" w:color="auto"/>
          </w:divBdr>
        </w:div>
        <w:div w:id="270212801">
          <w:marLeft w:val="1166"/>
          <w:marRight w:val="0"/>
          <w:marTop w:val="77"/>
          <w:marBottom w:val="0"/>
          <w:divBdr>
            <w:top w:val="none" w:sz="0" w:space="0" w:color="auto"/>
            <w:left w:val="none" w:sz="0" w:space="0" w:color="auto"/>
            <w:bottom w:val="none" w:sz="0" w:space="0" w:color="auto"/>
            <w:right w:val="none" w:sz="0" w:space="0" w:color="auto"/>
          </w:divBdr>
        </w:div>
        <w:div w:id="1941332223">
          <w:marLeft w:val="1800"/>
          <w:marRight w:val="0"/>
          <w:marTop w:val="67"/>
          <w:marBottom w:val="0"/>
          <w:divBdr>
            <w:top w:val="none" w:sz="0" w:space="0" w:color="auto"/>
            <w:left w:val="none" w:sz="0" w:space="0" w:color="auto"/>
            <w:bottom w:val="none" w:sz="0" w:space="0" w:color="auto"/>
            <w:right w:val="none" w:sz="0" w:space="0" w:color="auto"/>
          </w:divBdr>
        </w:div>
        <w:div w:id="2021352126">
          <w:marLeft w:val="1800"/>
          <w:marRight w:val="0"/>
          <w:marTop w:val="67"/>
          <w:marBottom w:val="0"/>
          <w:divBdr>
            <w:top w:val="none" w:sz="0" w:space="0" w:color="auto"/>
            <w:left w:val="none" w:sz="0" w:space="0" w:color="auto"/>
            <w:bottom w:val="none" w:sz="0" w:space="0" w:color="auto"/>
            <w:right w:val="none" w:sz="0" w:space="0" w:color="auto"/>
          </w:divBdr>
        </w:div>
        <w:div w:id="1284309353">
          <w:marLeft w:val="1166"/>
          <w:marRight w:val="0"/>
          <w:marTop w:val="77"/>
          <w:marBottom w:val="0"/>
          <w:divBdr>
            <w:top w:val="none" w:sz="0" w:space="0" w:color="auto"/>
            <w:left w:val="none" w:sz="0" w:space="0" w:color="auto"/>
            <w:bottom w:val="none" w:sz="0" w:space="0" w:color="auto"/>
            <w:right w:val="none" w:sz="0" w:space="0" w:color="auto"/>
          </w:divBdr>
        </w:div>
        <w:div w:id="580676501">
          <w:marLeft w:val="1800"/>
          <w:marRight w:val="0"/>
          <w:marTop w:val="67"/>
          <w:marBottom w:val="0"/>
          <w:divBdr>
            <w:top w:val="none" w:sz="0" w:space="0" w:color="auto"/>
            <w:left w:val="none" w:sz="0" w:space="0" w:color="auto"/>
            <w:bottom w:val="none" w:sz="0" w:space="0" w:color="auto"/>
            <w:right w:val="none" w:sz="0" w:space="0" w:color="auto"/>
          </w:divBdr>
        </w:div>
        <w:div w:id="791284520">
          <w:marLeft w:val="1166"/>
          <w:marRight w:val="0"/>
          <w:marTop w:val="77"/>
          <w:marBottom w:val="0"/>
          <w:divBdr>
            <w:top w:val="none" w:sz="0" w:space="0" w:color="auto"/>
            <w:left w:val="none" w:sz="0" w:space="0" w:color="auto"/>
            <w:bottom w:val="none" w:sz="0" w:space="0" w:color="auto"/>
            <w:right w:val="none" w:sz="0" w:space="0" w:color="auto"/>
          </w:divBdr>
        </w:div>
        <w:div w:id="1696299289">
          <w:marLeft w:val="1800"/>
          <w:marRight w:val="0"/>
          <w:marTop w:val="67"/>
          <w:marBottom w:val="0"/>
          <w:divBdr>
            <w:top w:val="none" w:sz="0" w:space="0" w:color="auto"/>
            <w:left w:val="none" w:sz="0" w:space="0" w:color="auto"/>
            <w:bottom w:val="none" w:sz="0" w:space="0" w:color="auto"/>
            <w:right w:val="none" w:sz="0" w:space="0" w:color="auto"/>
          </w:divBdr>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3527652">
      <w:bodyDiv w:val="1"/>
      <w:marLeft w:val="0"/>
      <w:marRight w:val="0"/>
      <w:marTop w:val="0"/>
      <w:marBottom w:val="0"/>
      <w:divBdr>
        <w:top w:val="none" w:sz="0" w:space="0" w:color="auto"/>
        <w:left w:val="none" w:sz="0" w:space="0" w:color="auto"/>
        <w:bottom w:val="none" w:sz="0" w:space="0" w:color="auto"/>
        <w:right w:val="none" w:sz="0" w:space="0" w:color="auto"/>
      </w:divBdr>
      <w:divsChild>
        <w:div w:id="302152461">
          <w:marLeft w:val="547"/>
          <w:marRight w:val="0"/>
          <w:marTop w:val="96"/>
          <w:marBottom w:val="0"/>
          <w:divBdr>
            <w:top w:val="none" w:sz="0" w:space="0" w:color="auto"/>
            <w:left w:val="none" w:sz="0" w:space="0" w:color="auto"/>
            <w:bottom w:val="none" w:sz="0" w:space="0" w:color="auto"/>
            <w:right w:val="none" w:sz="0" w:space="0" w:color="auto"/>
          </w:divBdr>
        </w:div>
        <w:div w:id="665017120">
          <w:marLeft w:val="1166"/>
          <w:marRight w:val="0"/>
          <w:marTop w:val="77"/>
          <w:marBottom w:val="0"/>
          <w:divBdr>
            <w:top w:val="none" w:sz="0" w:space="0" w:color="auto"/>
            <w:left w:val="none" w:sz="0" w:space="0" w:color="auto"/>
            <w:bottom w:val="none" w:sz="0" w:space="0" w:color="auto"/>
            <w:right w:val="none" w:sz="0" w:space="0" w:color="auto"/>
          </w:divBdr>
        </w:div>
        <w:div w:id="1785493519">
          <w:marLeft w:val="1800"/>
          <w:marRight w:val="0"/>
          <w:marTop w:val="62"/>
          <w:marBottom w:val="0"/>
          <w:divBdr>
            <w:top w:val="none" w:sz="0" w:space="0" w:color="auto"/>
            <w:left w:val="none" w:sz="0" w:space="0" w:color="auto"/>
            <w:bottom w:val="none" w:sz="0" w:space="0" w:color="auto"/>
            <w:right w:val="none" w:sz="0" w:space="0" w:color="auto"/>
          </w:divBdr>
        </w:div>
        <w:div w:id="138159136">
          <w:marLeft w:val="2520"/>
          <w:marRight w:val="0"/>
          <w:marTop w:val="58"/>
          <w:marBottom w:val="0"/>
          <w:divBdr>
            <w:top w:val="none" w:sz="0" w:space="0" w:color="auto"/>
            <w:left w:val="none" w:sz="0" w:space="0" w:color="auto"/>
            <w:bottom w:val="none" w:sz="0" w:space="0" w:color="auto"/>
            <w:right w:val="none" w:sz="0" w:space="0" w:color="auto"/>
          </w:divBdr>
        </w:div>
        <w:div w:id="1803621487">
          <w:marLeft w:val="2520"/>
          <w:marRight w:val="0"/>
          <w:marTop w:val="58"/>
          <w:marBottom w:val="0"/>
          <w:divBdr>
            <w:top w:val="none" w:sz="0" w:space="0" w:color="auto"/>
            <w:left w:val="none" w:sz="0" w:space="0" w:color="auto"/>
            <w:bottom w:val="none" w:sz="0" w:space="0" w:color="auto"/>
            <w:right w:val="none" w:sz="0" w:space="0" w:color="auto"/>
          </w:divBdr>
        </w:div>
        <w:div w:id="149097865">
          <w:marLeft w:val="2520"/>
          <w:marRight w:val="0"/>
          <w:marTop w:val="58"/>
          <w:marBottom w:val="0"/>
          <w:divBdr>
            <w:top w:val="none" w:sz="0" w:space="0" w:color="auto"/>
            <w:left w:val="none" w:sz="0" w:space="0" w:color="auto"/>
            <w:bottom w:val="none" w:sz="0" w:space="0" w:color="auto"/>
            <w:right w:val="none" w:sz="0" w:space="0" w:color="auto"/>
          </w:divBdr>
        </w:div>
        <w:div w:id="533151904">
          <w:marLeft w:val="1166"/>
          <w:marRight w:val="0"/>
          <w:marTop w:val="77"/>
          <w:marBottom w:val="0"/>
          <w:divBdr>
            <w:top w:val="none" w:sz="0" w:space="0" w:color="auto"/>
            <w:left w:val="none" w:sz="0" w:space="0" w:color="auto"/>
            <w:bottom w:val="none" w:sz="0" w:space="0" w:color="auto"/>
            <w:right w:val="none" w:sz="0" w:space="0" w:color="auto"/>
          </w:divBdr>
        </w:div>
        <w:div w:id="266155496">
          <w:marLeft w:val="1800"/>
          <w:marRight w:val="0"/>
          <w:marTop w:val="62"/>
          <w:marBottom w:val="0"/>
          <w:divBdr>
            <w:top w:val="none" w:sz="0" w:space="0" w:color="auto"/>
            <w:left w:val="none" w:sz="0" w:space="0" w:color="auto"/>
            <w:bottom w:val="none" w:sz="0" w:space="0" w:color="auto"/>
            <w:right w:val="none" w:sz="0" w:space="0" w:color="auto"/>
          </w:divBdr>
        </w:div>
        <w:div w:id="1980453860">
          <w:marLeft w:val="1166"/>
          <w:marRight w:val="0"/>
          <w:marTop w:val="77"/>
          <w:marBottom w:val="0"/>
          <w:divBdr>
            <w:top w:val="none" w:sz="0" w:space="0" w:color="auto"/>
            <w:left w:val="none" w:sz="0" w:space="0" w:color="auto"/>
            <w:bottom w:val="none" w:sz="0" w:space="0" w:color="auto"/>
            <w:right w:val="none" w:sz="0" w:space="0" w:color="auto"/>
          </w:divBdr>
        </w:div>
        <w:div w:id="2003124341">
          <w:marLeft w:val="1800"/>
          <w:marRight w:val="0"/>
          <w:marTop w:val="62"/>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2945434">
      <w:bodyDiv w:val="1"/>
      <w:marLeft w:val="0"/>
      <w:marRight w:val="0"/>
      <w:marTop w:val="0"/>
      <w:marBottom w:val="0"/>
      <w:divBdr>
        <w:top w:val="none" w:sz="0" w:space="0" w:color="auto"/>
        <w:left w:val="none" w:sz="0" w:space="0" w:color="auto"/>
        <w:bottom w:val="none" w:sz="0" w:space="0" w:color="auto"/>
        <w:right w:val="none" w:sz="0" w:space="0" w:color="auto"/>
      </w:divBdr>
      <w:divsChild>
        <w:div w:id="152766059">
          <w:marLeft w:val="1800"/>
          <w:marRight w:val="0"/>
          <w:marTop w:val="43"/>
          <w:marBottom w:val="0"/>
          <w:divBdr>
            <w:top w:val="none" w:sz="0" w:space="0" w:color="auto"/>
            <w:left w:val="none" w:sz="0" w:space="0" w:color="auto"/>
            <w:bottom w:val="none" w:sz="0" w:space="0" w:color="auto"/>
            <w:right w:val="none" w:sz="0" w:space="0" w:color="auto"/>
          </w:divBdr>
        </w:div>
        <w:div w:id="1423525605">
          <w:marLeft w:val="1800"/>
          <w:marRight w:val="0"/>
          <w:marTop w:val="43"/>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3010966">
      <w:bodyDiv w:val="1"/>
      <w:marLeft w:val="0"/>
      <w:marRight w:val="0"/>
      <w:marTop w:val="0"/>
      <w:marBottom w:val="0"/>
      <w:divBdr>
        <w:top w:val="none" w:sz="0" w:space="0" w:color="auto"/>
        <w:left w:val="none" w:sz="0" w:space="0" w:color="auto"/>
        <w:bottom w:val="none" w:sz="0" w:space="0" w:color="auto"/>
        <w:right w:val="none" w:sz="0" w:space="0" w:color="auto"/>
      </w:divBdr>
      <w:divsChild>
        <w:div w:id="1711606077">
          <w:marLeft w:val="547"/>
          <w:marRight w:val="0"/>
          <w:marTop w:val="77"/>
          <w:marBottom w:val="0"/>
          <w:divBdr>
            <w:top w:val="none" w:sz="0" w:space="0" w:color="auto"/>
            <w:left w:val="none" w:sz="0" w:space="0" w:color="auto"/>
            <w:bottom w:val="none" w:sz="0" w:space="0" w:color="auto"/>
            <w:right w:val="none" w:sz="0" w:space="0" w:color="auto"/>
          </w:divBdr>
        </w:div>
        <w:div w:id="1999111755">
          <w:marLeft w:val="1166"/>
          <w:marRight w:val="0"/>
          <w:marTop w:val="53"/>
          <w:marBottom w:val="0"/>
          <w:divBdr>
            <w:top w:val="none" w:sz="0" w:space="0" w:color="auto"/>
            <w:left w:val="none" w:sz="0" w:space="0" w:color="auto"/>
            <w:bottom w:val="none" w:sz="0" w:space="0" w:color="auto"/>
            <w:right w:val="none" w:sz="0" w:space="0" w:color="auto"/>
          </w:divBdr>
        </w:div>
        <w:div w:id="296766635">
          <w:marLeft w:val="1800"/>
          <w:marRight w:val="0"/>
          <w:marTop w:val="48"/>
          <w:marBottom w:val="0"/>
          <w:divBdr>
            <w:top w:val="none" w:sz="0" w:space="0" w:color="auto"/>
            <w:left w:val="none" w:sz="0" w:space="0" w:color="auto"/>
            <w:bottom w:val="none" w:sz="0" w:space="0" w:color="auto"/>
            <w:right w:val="none" w:sz="0" w:space="0" w:color="auto"/>
          </w:divBdr>
        </w:div>
        <w:div w:id="1616596804">
          <w:marLeft w:val="2520"/>
          <w:marRight w:val="0"/>
          <w:marTop w:val="43"/>
          <w:marBottom w:val="0"/>
          <w:divBdr>
            <w:top w:val="none" w:sz="0" w:space="0" w:color="auto"/>
            <w:left w:val="none" w:sz="0" w:space="0" w:color="auto"/>
            <w:bottom w:val="none" w:sz="0" w:space="0" w:color="auto"/>
            <w:right w:val="none" w:sz="0" w:space="0" w:color="auto"/>
          </w:divBdr>
        </w:div>
        <w:div w:id="1963996818">
          <w:marLeft w:val="1800"/>
          <w:marRight w:val="0"/>
          <w:marTop w:val="48"/>
          <w:marBottom w:val="0"/>
          <w:divBdr>
            <w:top w:val="none" w:sz="0" w:space="0" w:color="auto"/>
            <w:left w:val="none" w:sz="0" w:space="0" w:color="auto"/>
            <w:bottom w:val="none" w:sz="0" w:space="0" w:color="auto"/>
            <w:right w:val="none" w:sz="0" w:space="0" w:color="auto"/>
          </w:divBdr>
        </w:div>
        <w:div w:id="1401247197">
          <w:marLeft w:val="2520"/>
          <w:marRight w:val="0"/>
          <w:marTop w:val="43"/>
          <w:marBottom w:val="0"/>
          <w:divBdr>
            <w:top w:val="none" w:sz="0" w:space="0" w:color="auto"/>
            <w:left w:val="none" w:sz="0" w:space="0" w:color="auto"/>
            <w:bottom w:val="none" w:sz="0" w:space="0" w:color="auto"/>
            <w:right w:val="none" w:sz="0" w:space="0" w:color="auto"/>
          </w:divBdr>
        </w:div>
        <w:div w:id="1526405297">
          <w:marLeft w:val="1166"/>
          <w:marRight w:val="0"/>
          <w:marTop w:val="53"/>
          <w:marBottom w:val="0"/>
          <w:divBdr>
            <w:top w:val="none" w:sz="0" w:space="0" w:color="auto"/>
            <w:left w:val="none" w:sz="0" w:space="0" w:color="auto"/>
            <w:bottom w:val="none" w:sz="0" w:space="0" w:color="auto"/>
            <w:right w:val="none" w:sz="0" w:space="0" w:color="auto"/>
          </w:divBdr>
        </w:div>
        <w:div w:id="1967151182">
          <w:marLeft w:val="1800"/>
          <w:marRight w:val="0"/>
          <w:marTop w:val="48"/>
          <w:marBottom w:val="0"/>
          <w:divBdr>
            <w:top w:val="none" w:sz="0" w:space="0" w:color="auto"/>
            <w:left w:val="none" w:sz="0" w:space="0" w:color="auto"/>
            <w:bottom w:val="none" w:sz="0" w:space="0" w:color="auto"/>
            <w:right w:val="none" w:sz="0" w:space="0" w:color="auto"/>
          </w:divBdr>
        </w:div>
        <w:div w:id="146481365">
          <w:marLeft w:val="2520"/>
          <w:marRight w:val="0"/>
          <w:marTop w:val="43"/>
          <w:marBottom w:val="0"/>
          <w:divBdr>
            <w:top w:val="none" w:sz="0" w:space="0" w:color="auto"/>
            <w:left w:val="none" w:sz="0" w:space="0" w:color="auto"/>
            <w:bottom w:val="none" w:sz="0" w:space="0" w:color="auto"/>
            <w:right w:val="none" w:sz="0" w:space="0" w:color="auto"/>
          </w:divBdr>
        </w:div>
        <w:div w:id="1985502118">
          <w:marLeft w:val="1800"/>
          <w:marRight w:val="0"/>
          <w:marTop w:val="48"/>
          <w:marBottom w:val="0"/>
          <w:divBdr>
            <w:top w:val="none" w:sz="0" w:space="0" w:color="auto"/>
            <w:left w:val="none" w:sz="0" w:space="0" w:color="auto"/>
            <w:bottom w:val="none" w:sz="0" w:space="0" w:color="auto"/>
            <w:right w:val="none" w:sz="0" w:space="0" w:color="auto"/>
          </w:divBdr>
        </w:div>
        <w:div w:id="1322929272">
          <w:marLeft w:val="2520"/>
          <w:marRight w:val="0"/>
          <w:marTop w:val="43"/>
          <w:marBottom w:val="0"/>
          <w:divBdr>
            <w:top w:val="none" w:sz="0" w:space="0" w:color="auto"/>
            <w:left w:val="none" w:sz="0" w:space="0" w:color="auto"/>
            <w:bottom w:val="none" w:sz="0" w:space="0" w:color="auto"/>
            <w:right w:val="none" w:sz="0" w:space="0" w:color="auto"/>
          </w:divBdr>
        </w:div>
        <w:div w:id="914631423">
          <w:marLeft w:val="1800"/>
          <w:marRight w:val="0"/>
          <w:marTop w:val="48"/>
          <w:marBottom w:val="0"/>
          <w:divBdr>
            <w:top w:val="none" w:sz="0" w:space="0" w:color="auto"/>
            <w:left w:val="none" w:sz="0" w:space="0" w:color="auto"/>
            <w:bottom w:val="none" w:sz="0" w:space="0" w:color="auto"/>
            <w:right w:val="none" w:sz="0" w:space="0" w:color="auto"/>
          </w:divBdr>
        </w:div>
        <w:div w:id="36661027">
          <w:marLeft w:val="2520"/>
          <w:marRight w:val="0"/>
          <w:marTop w:val="43"/>
          <w:marBottom w:val="0"/>
          <w:divBdr>
            <w:top w:val="none" w:sz="0" w:space="0" w:color="auto"/>
            <w:left w:val="none" w:sz="0" w:space="0" w:color="auto"/>
            <w:bottom w:val="none" w:sz="0" w:space="0" w:color="auto"/>
            <w:right w:val="none" w:sz="0" w:space="0" w:color="auto"/>
          </w:divBdr>
        </w:div>
      </w:divsChild>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1210208">
      <w:bodyDiv w:val="1"/>
      <w:marLeft w:val="0"/>
      <w:marRight w:val="0"/>
      <w:marTop w:val="0"/>
      <w:marBottom w:val="0"/>
      <w:divBdr>
        <w:top w:val="none" w:sz="0" w:space="0" w:color="auto"/>
        <w:left w:val="none" w:sz="0" w:space="0" w:color="auto"/>
        <w:bottom w:val="none" w:sz="0" w:space="0" w:color="auto"/>
        <w:right w:val="none" w:sz="0" w:space="0" w:color="auto"/>
      </w:divBdr>
      <w:divsChild>
        <w:div w:id="1910652532">
          <w:marLeft w:val="547"/>
          <w:marRight w:val="0"/>
          <w:marTop w:val="77"/>
          <w:marBottom w:val="0"/>
          <w:divBdr>
            <w:top w:val="none" w:sz="0" w:space="0" w:color="auto"/>
            <w:left w:val="none" w:sz="0" w:space="0" w:color="auto"/>
            <w:bottom w:val="none" w:sz="0" w:space="0" w:color="auto"/>
            <w:right w:val="none" w:sz="0" w:space="0" w:color="auto"/>
          </w:divBdr>
        </w:div>
        <w:div w:id="1398630852">
          <w:marLeft w:val="547"/>
          <w:marRight w:val="0"/>
          <w:marTop w:val="53"/>
          <w:marBottom w:val="0"/>
          <w:divBdr>
            <w:top w:val="none" w:sz="0" w:space="0" w:color="auto"/>
            <w:left w:val="none" w:sz="0" w:space="0" w:color="auto"/>
            <w:bottom w:val="none" w:sz="0" w:space="0" w:color="auto"/>
            <w:right w:val="none" w:sz="0" w:space="0" w:color="auto"/>
          </w:divBdr>
        </w:div>
        <w:div w:id="2073389159">
          <w:marLeft w:val="547"/>
          <w:marRight w:val="0"/>
          <w:marTop w:val="53"/>
          <w:marBottom w:val="0"/>
          <w:divBdr>
            <w:top w:val="none" w:sz="0" w:space="0" w:color="auto"/>
            <w:left w:val="none" w:sz="0" w:space="0" w:color="auto"/>
            <w:bottom w:val="none" w:sz="0" w:space="0" w:color="auto"/>
            <w:right w:val="none" w:sz="0" w:space="0" w:color="auto"/>
          </w:divBdr>
        </w:div>
        <w:div w:id="531069158">
          <w:marLeft w:val="1166"/>
          <w:marRight w:val="0"/>
          <w:marTop w:val="48"/>
          <w:marBottom w:val="0"/>
          <w:divBdr>
            <w:top w:val="none" w:sz="0" w:space="0" w:color="auto"/>
            <w:left w:val="none" w:sz="0" w:space="0" w:color="auto"/>
            <w:bottom w:val="none" w:sz="0" w:space="0" w:color="auto"/>
            <w:right w:val="none" w:sz="0" w:space="0" w:color="auto"/>
          </w:divBdr>
        </w:div>
        <w:div w:id="1568613904">
          <w:marLeft w:val="1166"/>
          <w:marRight w:val="0"/>
          <w:marTop w:val="48"/>
          <w:marBottom w:val="0"/>
          <w:divBdr>
            <w:top w:val="none" w:sz="0" w:space="0" w:color="auto"/>
            <w:left w:val="none" w:sz="0" w:space="0" w:color="auto"/>
            <w:bottom w:val="none" w:sz="0" w:space="0" w:color="auto"/>
            <w:right w:val="none" w:sz="0" w:space="0" w:color="auto"/>
          </w:divBdr>
        </w:div>
        <w:div w:id="1833795120">
          <w:marLeft w:val="547"/>
          <w:marRight w:val="0"/>
          <w:marTop w:val="53"/>
          <w:marBottom w:val="0"/>
          <w:divBdr>
            <w:top w:val="none" w:sz="0" w:space="0" w:color="auto"/>
            <w:left w:val="none" w:sz="0" w:space="0" w:color="auto"/>
            <w:bottom w:val="none" w:sz="0" w:space="0" w:color="auto"/>
            <w:right w:val="none" w:sz="0" w:space="0" w:color="auto"/>
          </w:divBdr>
        </w:div>
        <w:div w:id="961153799">
          <w:marLeft w:val="1166"/>
          <w:marRight w:val="0"/>
          <w:marTop w:val="48"/>
          <w:marBottom w:val="0"/>
          <w:divBdr>
            <w:top w:val="none" w:sz="0" w:space="0" w:color="auto"/>
            <w:left w:val="none" w:sz="0" w:space="0" w:color="auto"/>
            <w:bottom w:val="none" w:sz="0" w:space="0" w:color="auto"/>
            <w:right w:val="none" w:sz="0" w:space="0" w:color="auto"/>
          </w:divBdr>
        </w:div>
        <w:div w:id="2040663681">
          <w:marLeft w:val="1800"/>
          <w:marRight w:val="0"/>
          <w:marTop w:val="43"/>
          <w:marBottom w:val="0"/>
          <w:divBdr>
            <w:top w:val="none" w:sz="0" w:space="0" w:color="auto"/>
            <w:left w:val="none" w:sz="0" w:space="0" w:color="auto"/>
            <w:bottom w:val="none" w:sz="0" w:space="0" w:color="auto"/>
            <w:right w:val="none" w:sz="0" w:space="0" w:color="auto"/>
          </w:divBdr>
        </w:div>
        <w:div w:id="667296485">
          <w:marLeft w:val="1800"/>
          <w:marRight w:val="0"/>
          <w:marTop w:val="43"/>
          <w:marBottom w:val="0"/>
          <w:divBdr>
            <w:top w:val="none" w:sz="0" w:space="0" w:color="auto"/>
            <w:left w:val="none" w:sz="0" w:space="0" w:color="auto"/>
            <w:bottom w:val="none" w:sz="0" w:space="0" w:color="auto"/>
            <w:right w:val="none" w:sz="0" w:space="0" w:color="auto"/>
          </w:divBdr>
        </w:div>
        <w:div w:id="547647728">
          <w:marLeft w:val="1267"/>
          <w:marRight w:val="0"/>
          <w:marTop w:val="48"/>
          <w:marBottom w:val="0"/>
          <w:divBdr>
            <w:top w:val="none" w:sz="0" w:space="0" w:color="auto"/>
            <w:left w:val="none" w:sz="0" w:space="0" w:color="auto"/>
            <w:bottom w:val="none" w:sz="0" w:space="0" w:color="auto"/>
            <w:right w:val="none" w:sz="0" w:space="0" w:color="auto"/>
          </w:divBdr>
        </w:div>
        <w:div w:id="2100566359">
          <w:marLeft w:val="1800"/>
          <w:marRight w:val="0"/>
          <w:marTop w:val="43"/>
          <w:marBottom w:val="0"/>
          <w:divBdr>
            <w:top w:val="none" w:sz="0" w:space="0" w:color="auto"/>
            <w:left w:val="none" w:sz="0" w:space="0" w:color="auto"/>
            <w:bottom w:val="none" w:sz="0" w:space="0" w:color="auto"/>
            <w:right w:val="none" w:sz="0" w:space="0" w:color="auto"/>
          </w:divBdr>
        </w:div>
        <w:div w:id="1826118940">
          <w:marLeft w:val="547"/>
          <w:marRight w:val="0"/>
          <w:marTop w:val="53"/>
          <w:marBottom w:val="0"/>
          <w:divBdr>
            <w:top w:val="none" w:sz="0" w:space="0" w:color="auto"/>
            <w:left w:val="none" w:sz="0" w:space="0" w:color="auto"/>
            <w:bottom w:val="none" w:sz="0" w:space="0" w:color="auto"/>
            <w:right w:val="none" w:sz="0" w:space="0" w:color="auto"/>
          </w:divBdr>
        </w:div>
        <w:div w:id="931744456">
          <w:marLeft w:val="1166"/>
          <w:marRight w:val="0"/>
          <w:marTop w:val="43"/>
          <w:marBottom w:val="0"/>
          <w:divBdr>
            <w:top w:val="none" w:sz="0" w:space="0" w:color="auto"/>
            <w:left w:val="none" w:sz="0" w:space="0" w:color="auto"/>
            <w:bottom w:val="none" w:sz="0" w:space="0" w:color="auto"/>
            <w:right w:val="none" w:sz="0" w:space="0" w:color="auto"/>
          </w:divBdr>
        </w:div>
        <w:div w:id="1035616656">
          <w:marLeft w:val="547"/>
          <w:marRight w:val="0"/>
          <w:marTop w:val="53"/>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744023">
      <w:bodyDiv w:val="1"/>
      <w:marLeft w:val="0"/>
      <w:marRight w:val="0"/>
      <w:marTop w:val="0"/>
      <w:marBottom w:val="0"/>
      <w:divBdr>
        <w:top w:val="none" w:sz="0" w:space="0" w:color="auto"/>
        <w:left w:val="none" w:sz="0" w:space="0" w:color="auto"/>
        <w:bottom w:val="none" w:sz="0" w:space="0" w:color="auto"/>
        <w:right w:val="none" w:sz="0" w:space="0" w:color="auto"/>
      </w:divBdr>
      <w:divsChild>
        <w:div w:id="1379353421">
          <w:marLeft w:val="547"/>
          <w:marRight w:val="0"/>
          <w:marTop w:val="67"/>
          <w:marBottom w:val="0"/>
          <w:divBdr>
            <w:top w:val="none" w:sz="0" w:space="0" w:color="auto"/>
            <w:left w:val="none" w:sz="0" w:space="0" w:color="auto"/>
            <w:bottom w:val="none" w:sz="0" w:space="0" w:color="auto"/>
            <w:right w:val="none" w:sz="0" w:space="0" w:color="auto"/>
          </w:divBdr>
        </w:div>
        <w:div w:id="1210193031">
          <w:marLeft w:val="1166"/>
          <w:marRight w:val="0"/>
          <w:marTop w:val="53"/>
          <w:marBottom w:val="0"/>
          <w:divBdr>
            <w:top w:val="none" w:sz="0" w:space="0" w:color="auto"/>
            <w:left w:val="none" w:sz="0" w:space="0" w:color="auto"/>
            <w:bottom w:val="none" w:sz="0" w:space="0" w:color="auto"/>
            <w:right w:val="none" w:sz="0" w:space="0" w:color="auto"/>
          </w:divBdr>
        </w:div>
        <w:div w:id="1863131675">
          <w:marLeft w:val="1800"/>
          <w:marRight w:val="0"/>
          <w:marTop w:val="48"/>
          <w:marBottom w:val="0"/>
          <w:divBdr>
            <w:top w:val="none" w:sz="0" w:space="0" w:color="auto"/>
            <w:left w:val="none" w:sz="0" w:space="0" w:color="auto"/>
            <w:bottom w:val="none" w:sz="0" w:space="0" w:color="auto"/>
            <w:right w:val="none" w:sz="0" w:space="0" w:color="auto"/>
          </w:divBdr>
        </w:div>
        <w:div w:id="588386124">
          <w:marLeft w:val="1166"/>
          <w:marRight w:val="0"/>
          <w:marTop w:val="53"/>
          <w:marBottom w:val="0"/>
          <w:divBdr>
            <w:top w:val="none" w:sz="0" w:space="0" w:color="auto"/>
            <w:left w:val="none" w:sz="0" w:space="0" w:color="auto"/>
            <w:bottom w:val="none" w:sz="0" w:space="0" w:color="auto"/>
            <w:right w:val="none" w:sz="0" w:space="0" w:color="auto"/>
          </w:divBdr>
        </w:div>
        <w:div w:id="1308389915">
          <w:marLeft w:val="1800"/>
          <w:marRight w:val="0"/>
          <w:marTop w:val="48"/>
          <w:marBottom w:val="0"/>
          <w:divBdr>
            <w:top w:val="none" w:sz="0" w:space="0" w:color="auto"/>
            <w:left w:val="none" w:sz="0" w:space="0" w:color="auto"/>
            <w:bottom w:val="none" w:sz="0" w:space="0" w:color="auto"/>
            <w:right w:val="none" w:sz="0" w:space="0" w:color="auto"/>
          </w:divBdr>
        </w:div>
        <w:div w:id="1518305075">
          <w:marLeft w:val="2520"/>
          <w:marRight w:val="0"/>
          <w:marTop w:val="43"/>
          <w:marBottom w:val="0"/>
          <w:divBdr>
            <w:top w:val="none" w:sz="0" w:space="0" w:color="auto"/>
            <w:left w:val="none" w:sz="0" w:space="0" w:color="auto"/>
            <w:bottom w:val="none" w:sz="0" w:space="0" w:color="auto"/>
            <w:right w:val="none" w:sz="0" w:space="0" w:color="auto"/>
          </w:divBdr>
        </w:div>
        <w:div w:id="523132360">
          <w:marLeft w:val="2520"/>
          <w:marRight w:val="0"/>
          <w:marTop w:val="43"/>
          <w:marBottom w:val="0"/>
          <w:divBdr>
            <w:top w:val="none" w:sz="0" w:space="0" w:color="auto"/>
            <w:left w:val="none" w:sz="0" w:space="0" w:color="auto"/>
            <w:bottom w:val="none" w:sz="0" w:space="0" w:color="auto"/>
            <w:right w:val="none" w:sz="0" w:space="0" w:color="auto"/>
          </w:divBdr>
        </w:div>
        <w:div w:id="827864849">
          <w:marLeft w:val="1800"/>
          <w:marRight w:val="0"/>
          <w:marTop w:val="48"/>
          <w:marBottom w:val="0"/>
          <w:divBdr>
            <w:top w:val="none" w:sz="0" w:space="0" w:color="auto"/>
            <w:left w:val="none" w:sz="0" w:space="0" w:color="auto"/>
            <w:bottom w:val="none" w:sz="0" w:space="0" w:color="auto"/>
            <w:right w:val="none" w:sz="0" w:space="0" w:color="auto"/>
          </w:divBdr>
        </w:div>
        <w:div w:id="83381271">
          <w:marLeft w:val="2520"/>
          <w:marRight w:val="0"/>
          <w:marTop w:val="43"/>
          <w:marBottom w:val="0"/>
          <w:divBdr>
            <w:top w:val="none" w:sz="0" w:space="0" w:color="auto"/>
            <w:left w:val="none" w:sz="0" w:space="0" w:color="auto"/>
            <w:bottom w:val="none" w:sz="0" w:space="0" w:color="auto"/>
            <w:right w:val="none" w:sz="0" w:space="0" w:color="auto"/>
          </w:divBdr>
        </w:div>
        <w:div w:id="438067080">
          <w:marLeft w:val="2520"/>
          <w:marRight w:val="0"/>
          <w:marTop w:val="43"/>
          <w:marBottom w:val="0"/>
          <w:divBdr>
            <w:top w:val="none" w:sz="0" w:space="0" w:color="auto"/>
            <w:left w:val="none" w:sz="0" w:space="0" w:color="auto"/>
            <w:bottom w:val="none" w:sz="0" w:space="0" w:color="auto"/>
            <w:right w:val="none" w:sz="0" w:space="0" w:color="auto"/>
          </w:divBdr>
        </w:div>
        <w:div w:id="1516649201">
          <w:marLeft w:val="2520"/>
          <w:marRight w:val="0"/>
          <w:marTop w:val="43"/>
          <w:marBottom w:val="0"/>
          <w:divBdr>
            <w:top w:val="none" w:sz="0" w:space="0" w:color="auto"/>
            <w:left w:val="none" w:sz="0" w:space="0" w:color="auto"/>
            <w:bottom w:val="none" w:sz="0" w:space="0" w:color="auto"/>
            <w:right w:val="none" w:sz="0" w:space="0" w:color="auto"/>
          </w:divBdr>
        </w:div>
        <w:div w:id="226652455">
          <w:marLeft w:val="1800"/>
          <w:marRight w:val="0"/>
          <w:marTop w:val="48"/>
          <w:marBottom w:val="0"/>
          <w:divBdr>
            <w:top w:val="none" w:sz="0" w:space="0" w:color="auto"/>
            <w:left w:val="none" w:sz="0" w:space="0" w:color="auto"/>
            <w:bottom w:val="none" w:sz="0" w:space="0" w:color="auto"/>
            <w:right w:val="none" w:sz="0" w:space="0" w:color="auto"/>
          </w:divBdr>
        </w:div>
        <w:div w:id="676077958">
          <w:marLeft w:val="1166"/>
          <w:marRight w:val="0"/>
          <w:marTop w:val="53"/>
          <w:marBottom w:val="0"/>
          <w:divBdr>
            <w:top w:val="none" w:sz="0" w:space="0" w:color="auto"/>
            <w:left w:val="none" w:sz="0" w:space="0" w:color="auto"/>
            <w:bottom w:val="none" w:sz="0" w:space="0" w:color="auto"/>
            <w:right w:val="none" w:sz="0" w:space="0" w:color="auto"/>
          </w:divBdr>
        </w:div>
        <w:div w:id="879441533">
          <w:marLeft w:val="1800"/>
          <w:marRight w:val="0"/>
          <w:marTop w:val="48"/>
          <w:marBottom w:val="0"/>
          <w:divBdr>
            <w:top w:val="none" w:sz="0" w:space="0" w:color="auto"/>
            <w:left w:val="none" w:sz="0" w:space="0" w:color="auto"/>
            <w:bottom w:val="none" w:sz="0" w:space="0" w:color="auto"/>
            <w:right w:val="none" w:sz="0" w:space="0" w:color="auto"/>
          </w:divBdr>
        </w:div>
        <w:div w:id="988628832">
          <w:marLeft w:val="1166"/>
          <w:marRight w:val="0"/>
          <w:marTop w:val="53"/>
          <w:marBottom w:val="0"/>
          <w:divBdr>
            <w:top w:val="none" w:sz="0" w:space="0" w:color="auto"/>
            <w:left w:val="none" w:sz="0" w:space="0" w:color="auto"/>
            <w:bottom w:val="none" w:sz="0" w:space="0" w:color="auto"/>
            <w:right w:val="none" w:sz="0" w:space="0" w:color="auto"/>
          </w:divBdr>
        </w:div>
        <w:div w:id="1505389425">
          <w:marLeft w:val="1800"/>
          <w:marRight w:val="0"/>
          <w:marTop w:val="48"/>
          <w:marBottom w:val="0"/>
          <w:divBdr>
            <w:top w:val="none" w:sz="0" w:space="0" w:color="auto"/>
            <w:left w:val="none" w:sz="0" w:space="0" w:color="auto"/>
            <w:bottom w:val="none" w:sz="0" w:space="0" w:color="auto"/>
            <w:right w:val="none" w:sz="0" w:space="0" w:color="auto"/>
          </w:divBdr>
        </w:div>
        <w:div w:id="1057751939">
          <w:marLeft w:val="1166"/>
          <w:marRight w:val="0"/>
          <w:marTop w:val="53"/>
          <w:marBottom w:val="0"/>
          <w:divBdr>
            <w:top w:val="none" w:sz="0" w:space="0" w:color="auto"/>
            <w:left w:val="none" w:sz="0" w:space="0" w:color="auto"/>
            <w:bottom w:val="none" w:sz="0" w:space="0" w:color="auto"/>
            <w:right w:val="none" w:sz="0" w:space="0" w:color="auto"/>
          </w:divBdr>
        </w:div>
        <w:div w:id="1900675622">
          <w:marLeft w:val="1800"/>
          <w:marRight w:val="0"/>
          <w:marTop w:val="48"/>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68525460">
      <w:bodyDiv w:val="1"/>
      <w:marLeft w:val="0"/>
      <w:marRight w:val="0"/>
      <w:marTop w:val="0"/>
      <w:marBottom w:val="0"/>
      <w:divBdr>
        <w:top w:val="none" w:sz="0" w:space="0" w:color="auto"/>
        <w:left w:val="none" w:sz="0" w:space="0" w:color="auto"/>
        <w:bottom w:val="none" w:sz="0" w:space="0" w:color="auto"/>
        <w:right w:val="none" w:sz="0" w:space="0" w:color="auto"/>
      </w:divBdr>
      <w:divsChild>
        <w:div w:id="354354224">
          <w:marLeft w:val="547"/>
          <w:marRight w:val="0"/>
          <w:marTop w:val="77"/>
          <w:marBottom w:val="0"/>
          <w:divBdr>
            <w:top w:val="none" w:sz="0" w:space="0" w:color="auto"/>
            <w:left w:val="none" w:sz="0" w:space="0" w:color="auto"/>
            <w:bottom w:val="none" w:sz="0" w:space="0" w:color="auto"/>
            <w:right w:val="none" w:sz="0" w:space="0" w:color="auto"/>
          </w:divBdr>
        </w:div>
        <w:div w:id="1429888928">
          <w:marLeft w:val="1166"/>
          <w:marRight w:val="0"/>
          <w:marTop w:val="67"/>
          <w:marBottom w:val="0"/>
          <w:divBdr>
            <w:top w:val="none" w:sz="0" w:space="0" w:color="auto"/>
            <w:left w:val="none" w:sz="0" w:space="0" w:color="auto"/>
            <w:bottom w:val="none" w:sz="0" w:space="0" w:color="auto"/>
            <w:right w:val="none" w:sz="0" w:space="0" w:color="auto"/>
          </w:divBdr>
        </w:div>
        <w:div w:id="1722363734">
          <w:marLeft w:val="1800"/>
          <w:marRight w:val="0"/>
          <w:marTop w:val="58"/>
          <w:marBottom w:val="0"/>
          <w:divBdr>
            <w:top w:val="none" w:sz="0" w:space="0" w:color="auto"/>
            <w:left w:val="none" w:sz="0" w:space="0" w:color="auto"/>
            <w:bottom w:val="none" w:sz="0" w:space="0" w:color="auto"/>
            <w:right w:val="none" w:sz="0" w:space="0" w:color="auto"/>
          </w:divBdr>
        </w:div>
        <w:div w:id="1977903741">
          <w:marLeft w:val="2520"/>
          <w:marRight w:val="0"/>
          <w:marTop w:val="53"/>
          <w:marBottom w:val="0"/>
          <w:divBdr>
            <w:top w:val="none" w:sz="0" w:space="0" w:color="auto"/>
            <w:left w:val="none" w:sz="0" w:space="0" w:color="auto"/>
            <w:bottom w:val="none" w:sz="0" w:space="0" w:color="auto"/>
            <w:right w:val="none" w:sz="0" w:space="0" w:color="auto"/>
          </w:divBdr>
        </w:div>
        <w:div w:id="2002467699">
          <w:marLeft w:val="2520"/>
          <w:marRight w:val="0"/>
          <w:marTop w:val="53"/>
          <w:marBottom w:val="0"/>
          <w:divBdr>
            <w:top w:val="none" w:sz="0" w:space="0" w:color="auto"/>
            <w:left w:val="none" w:sz="0" w:space="0" w:color="auto"/>
            <w:bottom w:val="none" w:sz="0" w:space="0" w:color="auto"/>
            <w:right w:val="none" w:sz="0" w:space="0" w:color="auto"/>
          </w:divBdr>
        </w:div>
        <w:div w:id="2008165228">
          <w:marLeft w:val="1166"/>
          <w:marRight w:val="0"/>
          <w:marTop w:val="67"/>
          <w:marBottom w:val="0"/>
          <w:divBdr>
            <w:top w:val="none" w:sz="0" w:space="0" w:color="auto"/>
            <w:left w:val="none" w:sz="0" w:space="0" w:color="auto"/>
            <w:bottom w:val="none" w:sz="0" w:space="0" w:color="auto"/>
            <w:right w:val="none" w:sz="0" w:space="0" w:color="auto"/>
          </w:divBdr>
        </w:div>
        <w:div w:id="1890267016">
          <w:marLeft w:val="1800"/>
          <w:marRight w:val="0"/>
          <w:marTop w:val="58"/>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681580">
      <w:bodyDiv w:val="1"/>
      <w:marLeft w:val="0"/>
      <w:marRight w:val="0"/>
      <w:marTop w:val="0"/>
      <w:marBottom w:val="0"/>
      <w:divBdr>
        <w:top w:val="none" w:sz="0" w:space="0" w:color="auto"/>
        <w:left w:val="none" w:sz="0" w:space="0" w:color="auto"/>
        <w:bottom w:val="none" w:sz="0" w:space="0" w:color="auto"/>
        <w:right w:val="none" w:sz="0" w:space="0" w:color="auto"/>
      </w:divBdr>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TotalTime>
  <Pages>12</Pages>
  <Words>5556</Words>
  <Characters>31671</Characters>
  <Application>Microsoft Office Word</Application>
  <DocSecurity>0</DocSecurity>
  <Lines>263</Lines>
  <Paragraphs>74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JC[99e]</cp:lastModifiedBy>
  <cp:revision>6</cp:revision>
  <cp:lastPrinted>2016-08-05T18:54:00Z</cp:lastPrinted>
  <dcterms:created xsi:type="dcterms:W3CDTF">2021-05-10T05:53:00Z</dcterms:created>
  <dcterms:modified xsi:type="dcterms:W3CDTF">2021-05-11T19:37:00Z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